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095307B" w:rsidR="005B2106" w:rsidRPr="00AB20AC" w:rsidRDefault="00A318B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 June 2025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6EC7264" w:rsidR="000708AF" w:rsidRPr="00AB20AC" w:rsidRDefault="00464578" w:rsidP="000708AF">
            <w:pPr>
              <w:rPr>
                <w:rFonts w:cstheme="minorHAnsi"/>
              </w:rPr>
            </w:pPr>
            <w:r w:rsidRPr="00464578">
              <w:rPr>
                <w:rFonts w:cstheme="minorHAnsi"/>
              </w:rPr>
              <w:t>LTVIP2025TMID55122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EA170A6" w:rsidR="000708AF" w:rsidRPr="00AB20AC" w:rsidRDefault="00675A2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proofErr w:type="spellStart"/>
            <w:r>
              <w:rPr>
                <w:rFonts w:cstheme="minorHAnsi"/>
              </w:rPr>
              <w:t>HouseHunt</w:t>
            </w:r>
            <w:proofErr w:type="spellEnd"/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3"/>
        <w:gridCol w:w="3210"/>
        <w:gridCol w:w="5349"/>
      </w:tblGrid>
      <w:tr w:rsidR="00AB20AC" w:rsidRPr="00B76D2E" w14:paraId="108C8CBB" w14:textId="77777777" w:rsidTr="00F86516">
        <w:trPr>
          <w:trHeight w:val="361"/>
        </w:trPr>
        <w:tc>
          <w:tcPr>
            <w:tcW w:w="943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21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349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F86516">
        <w:trPr>
          <w:trHeight w:val="531"/>
        </w:trPr>
        <w:tc>
          <w:tcPr>
            <w:tcW w:w="943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21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349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25719489"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F86516">
        <w:trPr>
          <w:trHeight w:val="531"/>
        </w:trPr>
        <w:tc>
          <w:tcPr>
            <w:tcW w:w="943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21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349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115C1008" w:rsidR="00163759" w:rsidRPr="00AB20AC" w:rsidRDefault="00163759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F86516">
        <w:trPr>
          <w:trHeight w:val="510"/>
        </w:trPr>
        <w:tc>
          <w:tcPr>
            <w:tcW w:w="943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210" w:type="dxa"/>
          </w:tcPr>
          <w:p w14:paraId="3A998D17" w14:textId="27051168" w:rsidR="00AB20AC" w:rsidRPr="00AB20AC" w:rsidRDefault="001539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Filters</w:t>
            </w:r>
          </w:p>
        </w:tc>
        <w:tc>
          <w:tcPr>
            <w:tcW w:w="5349" w:type="dxa"/>
          </w:tcPr>
          <w:p w14:paraId="2FC68785" w14:textId="34C59F27" w:rsidR="00AB20AC" w:rsidRPr="00AB20AC" w:rsidRDefault="00153936" w:rsidP="00AB20AC">
            <w:pPr>
              <w:rPr>
                <w:rFonts w:cstheme="minorHAnsi"/>
              </w:rPr>
            </w:pPr>
            <w:r>
              <w:t>Search on the basis of location, price range, and property type</w:t>
            </w:r>
          </w:p>
        </w:tc>
      </w:tr>
      <w:tr w:rsidR="00AB20AC" w:rsidRPr="00AB20AC" w14:paraId="60541664" w14:textId="77777777" w:rsidTr="00F86516">
        <w:trPr>
          <w:trHeight w:val="531"/>
        </w:trPr>
        <w:tc>
          <w:tcPr>
            <w:tcW w:w="943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210" w:type="dxa"/>
          </w:tcPr>
          <w:p w14:paraId="63909BDC" w14:textId="13009F19" w:rsidR="00AB20AC" w:rsidRPr="00AB20AC" w:rsidRDefault="001539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Market, Environment and neighbourhood insights</w:t>
            </w:r>
          </w:p>
        </w:tc>
        <w:tc>
          <w:tcPr>
            <w:tcW w:w="5349" w:type="dxa"/>
          </w:tcPr>
          <w:p w14:paraId="3DB83EF5" w14:textId="68A4DD7C" w:rsidR="00AB20AC" w:rsidRPr="00AB20AC" w:rsidRDefault="001539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Statistical as well as visual data providing this information</w:t>
            </w:r>
          </w:p>
        </w:tc>
      </w:tr>
      <w:tr w:rsidR="00AB20AC" w:rsidRPr="00AB20AC" w14:paraId="7966D0D3" w14:textId="77777777" w:rsidTr="00F86516">
        <w:trPr>
          <w:trHeight w:val="531"/>
        </w:trPr>
        <w:tc>
          <w:tcPr>
            <w:tcW w:w="943" w:type="dxa"/>
          </w:tcPr>
          <w:p w14:paraId="14EBEEEB" w14:textId="5E3522F5" w:rsidR="00AB20AC" w:rsidRPr="00F01F80" w:rsidRDefault="001539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210" w:type="dxa"/>
          </w:tcPr>
          <w:p w14:paraId="3A397920" w14:textId="382DF719" w:rsidR="00AB20AC" w:rsidRPr="00AB20AC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Post your Property Functionality</w:t>
            </w:r>
          </w:p>
        </w:tc>
        <w:tc>
          <w:tcPr>
            <w:tcW w:w="5349" w:type="dxa"/>
          </w:tcPr>
          <w:p w14:paraId="49E88C9A" w14:textId="2B353AEC" w:rsidR="00AB20AC" w:rsidRPr="00AB20AC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High quality pictures and videos uploading portal for landlords</w:t>
            </w:r>
          </w:p>
        </w:tc>
      </w:tr>
      <w:tr w:rsidR="00604AAA" w:rsidRPr="00AB20AC" w14:paraId="3A7E9CD7" w14:textId="77777777" w:rsidTr="00F86516">
        <w:trPr>
          <w:trHeight w:val="531"/>
        </w:trPr>
        <w:tc>
          <w:tcPr>
            <w:tcW w:w="943" w:type="dxa"/>
          </w:tcPr>
          <w:p w14:paraId="72E32043" w14:textId="6B9D0507" w:rsidR="00604AAA" w:rsidRPr="00F01F80" w:rsidRDefault="001539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210" w:type="dxa"/>
          </w:tcPr>
          <w:p w14:paraId="0E599604" w14:textId="617A83BA" w:rsidR="00604AAA" w:rsidRPr="00AB20AC" w:rsidRDefault="00F8651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Payment Page</w:t>
            </w:r>
          </w:p>
        </w:tc>
        <w:tc>
          <w:tcPr>
            <w:tcW w:w="5349" w:type="dxa"/>
          </w:tcPr>
          <w:p w14:paraId="1DDCCBAE" w14:textId="62D1CA2E" w:rsidR="00604AAA" w:rsidRPr="00AB20AC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 and bank to bank smooth transfer</w:t>
            </w:r>
          </w:p>
        </w:tc>
      </w:tr>
      <w:tr w:rsidR="00F86516" w:rsidRPr="00AB20AC" w14:paraId="18073654" w14:textId="77777777" w:rsidTr="00F86516">
        <w:trPr>
          <w:trHeight w:val="531"/>
        </w:trPr>
        <w:tc>
          <w:tcPr>
            <w:tcW w:w="943" w:type="dxa"/>
          </w:tcPr>
          <w:p w14:paraId="73DD14BC" w14:textId="03A2BD3F" w:rsidR="00F86516" w:rsidRDefault="00F8651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210" w:type="dxa"/>
          </w:tcPr>
          <w:p w14:paraId="03716E7B" w14:textId="603C36F0" w:rsidR="00F86516" w:rsidRDefault="00F8651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Tenants Plan Page</w:t>
            </w:r>
          </w:p>
        </w:tc>
        <w:tc>
          <w:tcPr>
            <w:tcW w:w="5349" w:type="dxa"/>
          </w:tcPr>
          <w:p w14:paraId="31A813AA" w14:textId="2880D0AD" w:rsidR="00F86516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Establishing a communication framework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E7417B9" w:rsidR="00DB06D2" w:rsidRPr="00AB20AC" w:rsidRDefault="00F86516" w:rsidP="00F86516">
            <w:pPr>
              <w:rPr>
                <w:rFonts w:cstheme="minorHAnsi"/>
              </w:rPr>
            </w:pPr>
            <w:r>
              <w:t>The website will have a user-friendly interface that is easy to navigate for all users and will appeal to both buyers and sellers.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7867F010" w14:textId="71DB610B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Encryption</w:t>
            </w:r>
            <w:r w:rsidRPr="00F86516">
              <w:rPr>
                <w:rFonts w:eastAsia="Times New Roman" w:cstheme="minorHAnsi"/>
                <w:lang w:eastAsia="en-IN" w:bidi="hi-IN"/>
              </w:rPr>
              <w:t>: We ensure all sensitive data (e.g., personal information, payment details) is encrypted both in transit (using HTTPS) and at rest.</w:t>
            </w:r>
          </w:p>
          <w:p w14:paraId="46719424" w14:textId="1516AEC7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Authentication and Authorization</w:t>
            </w:r>
            <w:r w:rsidRPr="00F86516">
              <w:rPr>
                <w:rFonts w:eastAsia="Times New Roman" w:cstheme="minorHAnsi"/>
                <w:lang w:eastAsia="en-IN" w:bidi="hi-IN"/>
              </w:rPr>
              <w:t>: We will implement secure authentication mechanisms (e.g., multi-factor authentication) and proper authorization controls to protect user accounts and data.</w:t>
            </w:r>
          </w:p>
          <w:p w14:paraId="2B9C6867" w14:textId="73943C5B" w:rsidR="00DB06D2" w:rsidRPr="00F86516" w:rsidRDefault="00F86516" w:rsidP="00F8651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Data Protection</w:t>
            </w:r>
            <w:r w:rsidRPr="00F86516">
              <w:rPr>
                <w:rFonts w:eastAsia="Times New Roman" w:cstheme="minorHAnsi"/>
                <w:lang w:eastAsia="en-IN" w:bidi="hi-IN"/>
              </w:rPr>
              <w:t>: We comply with data protection regulations (GDPR, CCPA) to safeguard user privacy and ensure proper handling of personal data.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351276F6" w14:textId="4D799177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High Availability</w:t>
            </w:r>
            <w:r>
              <w:rPr>
                <w:rFonts w:eastAsia="Times New Roman" w:cstheme="minorHAnsi"/>
                <w:lang w:eastAsia="en-IN" w:bidi="hi-IN"/>
              </w:rPr>
              <w:t>: We aim to m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inimize downtime by using redundant servers, load balancers, and </w:t>
            </w:r>
            <w:r w:rsidRPr="00F86516">
              <w:rPr>
                <w:rFonts w:eastAsia="Times New Roman" w:cstheme="minorHAnsi"/>
                <w:lang w:eastAsia="en-IN" w:bidi="hi-IN"/>
              </w:rPr>
              <w:lastRenderedPageBreak/>
              <w:t>failover mechanisms to ensure the website is always accessible.</w:t>
            </w:r>
          </w:p>
          <w:p w14:paraId="206A9D9A" w14:textId="1F24DA7E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Fault Tolerance</w:t>
            </w:r>
            <w:r w:rsidR="00F6243E">
              <w:rPr>
                <w:rFonts w:eastAsia="Times New Roman" w:cstheme="minorHAnsi"/>
                <w:lang w:eastAsia="en-IN" w:bidi="hi-IN"/>
              </w:rPr>
              <w:t>: We will i</w:t>
            </w:r>
            <w:r w:rsidRPr="00F86516">
              <w:rPr>
                <w:rFonts w:eastAsia="Times New Roman" w:cstheme="minorHAnsi"/>
                <w:lang w:eastAsia="en-IN" w:bidi="hi-IN"/>
              </w:rPr>
              <w:t>mplement strategies to recover from failures gracefully without impacting user experience, such as database backups and disaster recovery plans.</w:t>
            </w:r>
          </w:p>
          <w:p w14:paraId="46F76FAE" w14:textId="03ACA313" w:rsidR="00585E01" w:rsidRPr="00AB20AC" w:rsidRDefault="00F86516" w:rsidP="00F8651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Monitoring and Logging</w:t>
            </w:r>
            <w:r w:rsidRPr="00F86516">
              <w:rPr>
                <w:rFonts w:eastAsia="Times New Roman" w:cstheme="minorHAnsi"/>
                <w:lang w:eastAsia="en-IN" w:bidi="hi-IN"/>
              </w:rPr>
              <w:t>: Monitor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the website's performance and log errors to proactively identify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and address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issues that may affect reliability.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486ACB6" w14:textId="67C14ECF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Response Time</w:t>
            </w:r>
            <w:r>
              <w:rPr>
                <w:rFonts w:eastAsia="Times New Roman" w:cstheme="minorHAnsi"/>
                <w:lang w:eastAsia="en-IN" w:bidi="hi-IN"/>
              </w:rPr>
              <w:t>: We will e</w:t>
            </w:r>
            <w:r w:rsidRPr="00F6243E">
              <w:rPr>
                <w:rFonts w:eastAsia="Times New Roman" w:cstheme="minorHAnsi"/>
                <w:lang w:eastAsia="en-IN" w:bidi="hi-IN"/>
              </w:rPr>
              <w:t>nsure fast response times for page loading and data retrieval to enhance user experience.</w:t>
            </w:r>
          </w:p>
          <w:p w14:paraId="2D9C94B1" w14:textId="0F8EE63D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Scalability</w:t>
            </w:r>
            <w:r>
              <w:rPr>
                <w:rFonts w:eastAsia="Times New Roman" w:cstheme="minorHAnsi"/>
                <w:lang w:eastAsia="en-IN" w:bidi="hi-IN"/>
              </w:rPr>
              <w:t>: We will d</w:t>
            </w:r>
            <w:r w:rsidRPr="00F6243E">
              <w:rPr>
                <w:rFonts w:eastAsia="Times New Roman" w:cstheme="minorHAnsi"/>
                <w:lang w:eastAsia="en-IN" w:bidi="hi-IN"/>
              </w:rPr>
              <w:t>esign the website to handle increasing numbers of users and transactions without significant degradation in performance.</w:t>
            </w:r>
          </w:p>
          <w:p w14:paraId="5D6C4868" w14:textId="1C228E34" w:rsidR="00585E01" w:rsidRPr="00AB20AC" w:rsidRDefault="00F6243E" w:rsidP="00F6243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lang w:eastAsia="en-IN" w:bidi="hi-IN"/>
              </w:rPr>
              <w:t>3)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Caching</w:t>
            </w:r>
            <w:r w:rsidRPr="00F6243E">
              <w:rPr>
                <w:rFonts w:eastAsia="Times New Roman" w:cstheme="minorHAnsi"/>
                <w:lang w:eastAsia="en-IN" w:bidi="hi-IN"/>
              </w:rPr>
              <w:t>: Utiliz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caching mechanisms (e.g., CDN, browser caching) to improve response times and reduce server load.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794EC01B" w14:textId="2E5D9611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Uptime Guarantee</w:t>
            </w:r>
            <w:r>
              <w:rPr>
                <w:rFonts w:eastAsia="Times New Roman" w:cstheme="minorHAnsi"/>
                <w:lang w:eastAsia="en-IN" w:bidi="hi-IN"/>
              </w:rPr>
              <w:t>: We will d</w:t>
            </w:r>
            <w:r w:rsidRPr="00F6243E">
              <w:rPr>
                <w:rFonts w:eastAsia="Times New Roman" w:cstheme="minorHAnsi"/>
                <w:lang w:eastAsia="en-IN" w:bidi="hi-IN"/>
              </w:rPr>
              <w:t>efine and meet service level agreements (SLAs) for website availability to ensure it meets user expectations.</w:t>
            </w:r>
          </w:p>
          <w:p w14:paraId="5D2CC9B9" w14:textId="208B22DD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Geographic Redundancy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: Use </w:t>
            </w:r>
            <w:r>
              <w:rPr>
                <w:rFonts w:eastAsia="Times New Roman" w:cstheme="minorHAnsi"/>
                <w:lang w:eastAsia="en-IN" w:bidi="hi-IN"/>
              </w:rPr>
              <w:t xml:space="preserve">of 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multiple data </w:t>
            </w:r>
            <w:proofErr w:type="spellStart"/>
            <w:r w:rsidRPr="00F6243E">
              <w:rPr>
                <w:rFonts w:eastAsia="Times New Roman" w:cstheme="minorHAnsi"/>
                <w:lang w:eastAsia="en-IN" w:bidi="hi-IN"/>
              </w:rPr>
              <w:t>centers</w:t>
            </w:r>
            <w:proofErr w:type="spellEnd"/>
            <w:r w:rsidRPr="00F6243E">
              <w:rPr>
                <w:rFonts w:eastAsia="Times New Roman" w:cstheme="minorHAnsi"/>
                <w:lang w:eastAsia="en-IN" w:bidi="hi-IN"/>
              </w:rPr>
              <w:t xml:space="preserve"> or cloud regions to ensure the website remains accessible even during regional outages.</w:t>
            </w:r>
          </w:p>
          <w:p w14:paraId="3424E5BE" w14:textId="0D3CF25E" w:rsidR="00585E01" w:rsidRPr="00F6243E" w:rsidRDefault="00F6243E" w:rsidP="00F6243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Scheduled Maintenance</w:t>
            </w:r>
            <w:r w:rsidRPr="00F6243E">
              <w:rPr>
                <w:rFonts w:eastAsia="Times New Roman" w:cstheme="minorHAnsi"/>
                <w:lang w:eastAsia="en-IN" w:bidi="hi-IN"/>
              </w:rPr>
              <w:t>:</w:t>
            </w:r>
            <w:r>
              <w:rPr>
                <w:rFonts w:eastAsia="Times New Roman" w:cstheme="minorHAnsi"/>
                <w:lang w:eastAsia="en-IN" w:bidi="hi-IN"/>
              </w:rPr>
              <w:t xml:space="preserve"> We will p</w:t>
            </w:r>
            <w:r w:rsidRPr="00F6243E">
              <w:rPr>
                <w:rFonts w:eastAsia="Times New Roman" w:cstheme="minorHAnsi"/>
                <w:lang w:eastAsia="en-IN" w:bidi="hi-IN"/>
              </w:rPr>
              <w:t>lan and communicate scheduled maintenance windows to minimize disruptions to users.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44F1C2E" w14:textId="0FE923CA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Horizontal Scaling</w:t>
            </w:r>
            <w:r w:rsidRPr="00F6243E">
              <w:rPr>
                <w:rFonts w:eastAsia="Times New Roman" w:cstheme="minorHAnsi"/>
                <w:lang w:eastAsia="en-IN" w:bidi="hi-IN"/>
              </w:rPr>
              <w:t>: Design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the architecture to support horizontal scaling by adding more servers or cloud instances to handle increased traffic and data.</w:t>
            </w:r>
          </w:p>
          <w:p w14:paraId="49F8F32B" w14:textId="1CA55484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Elasticity</w:t>
            </w:r>
            <w:r w:rsidRPr="00F6243E">
              <w:rPr>
                <w:rFonts w:eastAsia="Times New Roman" w:cstheme="minorHAnsi"/>
                <w:lang w:eastAsia="en-IN" w:bidi="hi-IN"/>
              </w:rPr>
              <w:t>: Automatically scale resources up or down based on demand to optimize performance and cost-effectiveness.</w:t>
            </w:r>
          </w:p>
          <w:p w14:paraId="3A06FC9D" w14:textId="04E2854A" w:rsidR="00585E01" w:rsidRPr="00F6243E" w:rsidRDefault="00F6243E" w:rsidP="00F6243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30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Database Scalability</w:t>
            </w:r>
            <w:r w:rsidRPr="00F6243E">
              <w:rPr>
                <w:rFonts w:eastAsia="Times New Roman" w:cstheme="minorHAnsi"/>
                <w:lang w:eastAsia="en-IN" w:bidi="hi-IN"/>
              </w:rPr>
              <w:t>: Implement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scalable database solutions (e.g., sharding, replication) to handle growing datasets and concurrent transactions.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9533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53936"/>
    <w:rsid w:val="00163759"/>
    <w:rsid w:val="00174504"/>
    <w:rsid w:val="001F4C21"/>
    <w:rsid w:val="002138B9"/>
    <w:rsid w:val="00213958"/>
    <w:rsid w:val="00370837"/>
    <w:rsid w:val="0039046D"/>
    <w:rsid w:val="003C4A8E"/>
    <w:rsid w:val="003E3A16"/>
    <w:rsid w:val="00436F86"/>
    <w:rsid w:val="00464578"/>
    <w:rsid w:val="005343A7"/>
    <w:rsid w:val="00585E01"/>
    <w:rsid w:val="005A4CB0"/>
    <w:rsid w:val="005B2106"/>
    <w:rsid w:val="00604389"/>
    <w:rsid w:val="00604AAA"/>
    <w:rsid w:val="00632D23"/>
    <w:rsid w:val="00675A28"/>
    <w:rsid w:val="006D393F"/>
    <w:rsid w:val="00714435"/>
    <w:rsid w:val="00726114"/>
    <w:rsid w:val="007621D5"/>
    <w:rsid w:val="007A3AE5"/>
    <w:rsid w:val="007D3B4C"/>
    <w:rsid w:val="0080453D"/>
    <w:rsid w:val="008933FB"/>
    <w:rsid w:val="008A3C46"/>
    <w:rsid w:val="00984DB2"/>
    <w:rsid w:val="009D3AA0"/>
    <w:rsid w:val="00A318B7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61A25"/>
    <w:rsid w:val="00F6243E"/>
    <w:rsid w:val="00F86516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6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DHANUSH reddy</cp:lastModifiedBy>
  <cp:revision>2</cp:revision>
  <cp:lastPrinted>2022-10-03T05:10:00Z</cp:lastPrinted>
  <dcterms:created xsi:type="dcterms:W3CDTF">2025-07-06T06:11:00Z</dcterms:created>
  <dcterms:modified xsi:type="dcterms:W3CDTF">2025-07-06T06:11:00Z</dcterms:modified>
</cp:coreProperties>
</file>