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46" w:rsidRDefault="004C57FB">
      <w:proofErr w:type="gramStart"/>
      <w:r w:rsidRPr="004C57FB">
        <w:t>Skilled and highly educated professional with 7 years of experience testing web-based applications.</w:t>
      </w:r>
      <w:proofErr w:type="gramEnd"/>
      <w:r w:rsidRPr="004C57FB">
        <w:t xml:space="preserve"> Developing and maintaining test methodologies and strategies, documenting test plans, and executing test cases using manuals, analyzed user requirements, and technical specifications.</w:t>
      </w:r>
    </w:p>
    <w:sectPr w:rsidR="00117646" w:rsidSect="0011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4C57FB"/>
    <w:rsid w:val="00117646"/>
    <w:rsid w:val="004C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Tuli</dc:creator>
  <cp:lastModifiedBy>Neha Tuli</cp:lastModifiedBy>
  <cp:revision>1</cp:revision>
  <dcterms:created xsi:type="dcterms:W3CDTF">2022-06-06T10:23:00Z</dcterms:created>
  <dcterms:modified xsi:type="dcterms:W3CDTF">2022-06-06T10:23:00Z</dcterms:modified>
</cp:coreProperties>
</file>