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5E8E6" w14:textId="0E635755" w:rsidR="00B7718B" w:rsidRDefault="001A3995">
      <w:r w:rsidRPr="001A3995">
        <w:drawing>
          <wp:inline distT="0" distB="0" distL="0" distR="0" wp14:anchorId="141A1D0A" wp14:editId="2D003896">
            <wp:extent cx="5731510" cy="5824855"/>
            <wp:effectExtent l="0" t="0" r="0" b="0"/>
            <wp:docPr id="115278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780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9005A" w14:textId="77777777" w:rsidR="001A3995" w:rsidRPr="001A3995" w:rsidRDefault="001A3995" w:rsidP="001A3995">
      <w:pPr>
        <w:spacing w:after="0"/>
        <w:rPr>
          <w:b/>
          <w:bCs/>
        </w:rPr>
      </w:pPr>
      <w:r w:rsidRPr="001A3995">
        <w:rPr>
          <w:b/>
          <w:bCs/>
        </w:rPr>
        <w:t>1. When is T&amp;&amp; a forwarding reference?</w:t>
      </w:r>
    </w:p>
    <w:p w14:paraId="6EAF4A8B" w14:textId="77777777" w:rsidR="001A3995" w:rsidRPr="001A3995" w:rsidRDefault="001A3995" w:rsidP="001A3995">
      <w:pPr>
        <w:numPr>
          <w:ilvl w:val="0"/>
          <w:numId w:val="1"/>
        </w:numPr>
        <w:spacing w:after="0"/>
      </w:pPr>
      <w:r w:rsidRPr="001A3995">
        <w:t>Only when T is a deduced template parameter.</w:t>
      </w:r>
    </w:p>
    <w:p w14:paraId="55CBAC22" w14:textId="77777777" w:rsidR="001A3995" w:rsidRPr="001A3995" w:rsidRDefault="001A3995" w:rsidP="001A3995">
      <w:pPr>
        <w:numPr>
          <w:ilvl w:val="0"/>
          <w:numId w:val="1"/>
        </w:numPr>
        <w:spacing w:after="0"/>
      </w:pPr>
      <w:r w:rsidRPr="001A3995">
        <w:t xml:space="preserve">template &lt;typename T&gt; void </w:t>
      </w:r>
      <w:proofErr w:type="gramStart"/>
      <w:r w:rsidRPr="001A3995">
        <w:t>foo(</w:t>
      </w:r>
      <w:proofErr w:type="gramEnd"/>
      <w:r w:rsidRPr="001A3995">
        <w:t>T&amp;&amp; x);</w:t>
      </w:r>
      <w:r w:rsidRPr="001A3995">
        <w:br/>
      </w:r>
      <w:r w:rsidRPr="001A3995">
        <w:rPr>
          <w:rFonts w:ascii="Segoe UI Emoji" w:hAnsi="Segoe UI Emoji" w:cs="Segoe UI Emoji"/>
        </w:rPr>
        <w:t>✔️</w:t>
      </w:r>
      <w:r w:rsidRPr="001A3995">
        <w:t xml:space="preserve"> This accepts both </w:t>
      </w:r>
      <w:proofErr w:type="spellStart"/>
      <w:r w:rsidRPr="001A3995">
        <w:t>lvalues</w:t>
      </w:r>
      <w:proofErr w:type="spellEnd"/>
      <w:r w:rsidRPr="001A3995">
        <w:t xml:space="preserve"> and </w:t>
      </w:r>
      <w:proofErr w:type="spellStart"/>
      <w:r w:rsidRPr="001A3995">
        <w:t>rvalues</w:t>
      </w:r>
      <w:proofErr w:type="spellEnd"/>
      <w:r w:rsidRPr="001A3995">
        <w:t>.</w:t>
      </w:r>
    </w:p>
    <w:p w14:paraId="01977517" w14:textId="77777777" w:rsidR="001A3995" w:rsidRPr="001A3995" w:rsidRDefault="001A3995" w:rsidP="001A3995">
      <w:pPr>
        <w:spacing w:after="0"/>
      </w:pPr>
      <w:r w:rsidRPr="001A3995">
        <w:pict w14:anchorId="435690A2">
          <v:rect id="_x0000_i1061" style="width:0;height:1.5pt" o:hralign="center" o:hrstd="t" o:hr="t" fillcolor="#a0a0a0" stroked="f"/>
        </w:pict>
      </w:r>
    </w:p>
    <w:p w14:paraId="2A739394" w14:textId="77777777" w:rsidR="001A3995" w:rsidRPr="001A3995" w:rsidRDefault="001A3995" w:rsidP="001A3995">
      <w:pPr>
        <w:spacing w:after="0"/>
        <w:rPr>
          <w:b/>
          <w:bCs/>
        </w:rPr>
      </w:pPr>
      <w:r w:rsidRPr="001A3995">
        <w:rPr>
          <w:b/>
          <w:bCs/>
        </w:rPr>
        <w:t xml:space="preserve">2. Why can't we just use x inside </w:t>
      </w:r>
      <w:proofErr w:type="gramStart"/>
      <w:r w:rsidRPr="001A3995">
        <w:rPr>
          <w:b/>
          <w:bCs/>
        </w:rPr>
        <w:t>foo(</w:t>
      </w:r>
      <w:proofErr w:type="gramEnd"/>
      <w:r w:rsidRPr="001A3995">
        <w:rPr>
          <w:b/>
          <w:bCs/>
        </w:rPr>
        <w:t>)?</w:t>
      </w:r>
    </w:p>
    <w:p w14:paraId="2EF14C4A" w14:textId="77777777" w:rsidR="001A3995" w:rsidRPr="001A3995" w:rsidRDefault="001A3995" w:rsidP="001A3995">
      <w:pPr>
        <w:spacing w:after="0"/>
      </w:pPr>
      <w:r w:rsidRPr="001A3995">
        <w:t xml:space="preserve">Inside the function, x is always </w:t>
      </w:r>
      <w:proofErr w:type="gramStart"/>
      <w:r w:rsidRPr="001A3995">
        <w:t>an</w:t>
      </w:r>
      <w:proofErr w:type="gramEnd"/>
      <w:r w:rsidRPr="001A3995">
        <w:t xml:space="preserve"> </w:t>
      </w:r>
      <w:r w:rsidRPr="001A3995">
        <w:rPr>
          <w:b/>
          <w:bCs/>
        </w:rPr>
        <w:t>lvalue</w:t>
      </w:r>
      <w:r w:rsidRPr="001A3995">
        <w:t xml:space="preserve">, even if it came from </w:t>
      </w:r>
      <w:proofErr w:type="gramStart"/>
      <w:r w:rsidRPr="001A3995">
        <w:t>an</w:t>
      </w:r>
      <w:proofErr w:type="gramEnd"/>
      <w:r w:rsidRPr="001A3995">
        <w:t xml:space="preserve"> rvalue.</w:t>
      </w:r>
    </w:p>
    <w:p w14:paraId="7A0888B6" w14:textId="77777777" w:rsidR="001A3995" w:rsidRPr="001A3995" w:rsidRDefault="001A3995" w:rsidP="001A3995">
      <w:pPr>
        <w:spacing w:after="0"/>
      </w:pPr>
      <w:r w:rsidRPr="001A3995">
        <w:t>That’s the root problem.</w:t>
      </w:r>
    </w:p>
    <w:p w14:paraId="34719DCD" w14:textId="77777777" w:rsidR="001A3995" w:rsidRPr="001A3995" w:rsidRDefault="001A3995" w:rsidP="001A3995">
      <w:pPr>
        <w:spacing w:after="0"/>
      </w:pPr>
      <w:r w:rsidRPr="001A3995">
        <w:pict w14:anchorId="6AF77376">
          <v:rect id="_x0000_i1062" style="width:0;height:1.5pt" o:hralign="center" o:hrstd="t" o:hr="t" fillcolor="#a0a0a0" stroked="f"/>
        </w:pict>
      </w:r>
    </w:p>
    <w:p w14:paraId="05BF7E18" w14:textId="77777777" w:rsidR="001A3995" w:rsidRPr="001A3995" w:rsidRDefault="001A3995" w:rsidP="001A3995">
      <w:pPr>
        <w:spacing w:after="0"/>
        <w:rPr>
          <w:b/>
          <w:bCs/>
        </w:rPr>
      </w:pPr>
      <w:r w:rsidRPr="001A3995">
        <w:rPr>
          <w:b/>
          <w:bCs/>
        </w:rPr>
        <w:t xml:space="preserve">3. Why do we need </w:t>
      </w:r>
      <w:proofErr w:type="gramStart"/>
      <w:r w:rsidRPr="001A3995">
        <w:rPr>
          <w:b/>
          <w:bCs/>
        </w:rPr>
        <w:t>std::</w:t>
      </w:r>
      <w:proofErr w:type="gramEnd"/>
      <w:r w:rsidRPr="001A3995">
        <w:rPr>
          <w:b/>
          <w:bCs/>
        </w:rPr>
        <w:t>forward&lt;T&gt;(x)?</w:t>
      </w:r>
    </w:p>
    <w:p w14:paraId="1E55102C" w14:textId="77777777" w:rsidR="001A3995" w:rsidRPr="001A3995" w:rsidRDefault="001A3995" w:rsidP="001A3995">
      <w:pPr>
        <w:numPr>
          <w:ilvl w:val="0"/>
          <w:numId w:val="2"/>
        </w:numPr>
        <w:spacing w:after="0"/>
      </w:pPr>
      <w:r w:rsidRPr="001A3995">
        <w:t>It returns:</w:t>
      </w:r>
    </w:p>
    <w:p w14:paraId="405A3D54" w14:textId="77777777" w:rsidR="001A3995" w:rsidRPr="001A3995" w:rsidRDefault="001A3995" w:rsidP="001A3995">
      <w:pPr>
        <w:numPr>
          <w:ilvl w:val="1"/>
          <w:numId w:val="2"/>
        </w:numPr>
        <w:spacing w:after="0"/>
      </w:pPr>
      <w:proofErr w:type="gramStart"/>
      <w:r w:rsidRPr="001A3995">
        <w:t>an</w:t>
      </w:r>
      <w:proofErr w:type="gramEnd"/>
      <w:r w:rsidRPr="001A3995">
        <w:t xml:space="preserve"> lvalue if original was lvalue</w:t>
      </w:r>
    </w:p>
    <w:p w14:paraId="60EF9515" w14:textId="77777777" w:rsidR="001A3995" w:rsidRPr="001A3995" w:rsidRDefault="001A3995" w:rsidP="001A3995">
      <w:pPr>
        <w:numPr>
          <w:ilvl w:val="1"/>
          <w:numId w:val="2"/>
        </w:numPr>
        <w:spacing w:after="0"/>
      </w:pPr>
      <w:proofErr w:type="gramStart"/>
      <w:r w:rsidRPr="001A3995">
        <w:t>an</w:t>
      </w:r>
      <w:proofErr w:type="gramEnd"/>
      <w:r w:rsidRPr="001A3995">
        <w:t xml:space="preserve"> rvalue if original was rvalue</w:t>
      </w:r>
    </w:p>
    <w:p w14:paraId="6237311A" w14:textId="77777777" w:rsidR="001A3995" w:rsidRPr="001A3995" w:rsidRDefault="001A3995" w:rsidP="001A3995">
      <w:pPr>
        <w:spacing w:after="0"/>
      </w:pPr>
      <w:r w:rsidRPr="001A3995">
        <w:t xml:space="preserve">It </w:t>
      </w:r>
      <w:r w:rsidRPr="001A3995">
        <w:rPr>
          <w:b/>
          <w:bCs/>
        </w:rPr>
        <w:t>preserves original value category</w:t>
      </w:r>
      <w:r w:rsidRPr="001A3995">
        <w:t xml:space="preserve"> → this is “perfect forwarding”.</w:t>
      </w:r>
    </w:p>
    <w:p w14:paraId="7A63908D" w14:textId="77777777" w:rsidR="001A3995" w:rsidRPr="001A3995" w:rsidRDefault="001A3995" w:rsidP="001A3995">
      <w:pPr>
        <w:spacing w:after="0"/>
      </w:pPr>
      <w:r w:rsidRPr="001A3995">
        <w:pict w14:anchorId="32156330">
          <v:rect id="_x0000_i1063" style="width:0;height:1.5pt" o:hralign="center" o:hrstd="t" o:hr="t" fillcolor="#a0a0a0" stroked="f"/>
        </w:pict>
      </w:r>
    </w:p>
    <w:p w14:paraId="58AD76D2" w14:textId="77777777" w:rsidR="001A3995" w:rsidRPr="001A3995" w:rsidRDefault="001A3995" w:rsidP="001A3995">
      <w:pPr>
        <w:spacing w:after="0"/>
        <w:rPr>
          <w:b/>
          <w:bCs/>
        </w:rPr>
      </w:pPr>
      <w:r w:rsidRPr="001A3995">
        <w:rPr>
          <w:b/>
          <w:bCs/>
        </w:rPr>
        <w:lastRenderedPageBreak/>
        <w:t xml:space="preserve">4. What happens if we incorrectly use </w:t>
      </w:r>
      <w:proofErr w:type="gramStart"/>
      <w:r w:rsidRPr="001A3995">
        <w:rPr>
          <w:b/>
          <w:bCs/>
        </w:rPr>
        <w:t>std::</w:t>
      </w:r>
      <w:proofErr w:type="gramEnd"/>
      <w:r w:rsidRPr="001A3995">
        <w:rPr>
          <w:b/>
          <w:bCs/>
        </w:rPr>
        <w:t>move(x)?</w:t>
      </w:r>
    </w:p>
    <w:p w14:paraId="11B42B09" w14:textId="77777777" w:rsidR="001A3995" w:rsidRPr="001A3995" w:rsidRDefault="001A3995" w:rsidP="001A3995">
      <w:pPr>
        <w:numPr>
          <w:ilvl w:val="0"/>
          <w:numId w:val="3"/>
        </w:numPr>
        <w:spacing w:after="0"/>
      </w:pPr>
      <w:r w:rsidRPr="001A3995">
        <w:t>Everything becomes rvalue</w:t>
      </w:r>
    </w:p>
    <w:p w14:paraId="47E3BC74" w14:textId="77777777" w:rsidR="001A3995" w:rsidRPr="001A3995" w:rsidRDefault="001A3995" w:rsidP="001A3995">
      <w:pPr>
        <w:numPr>
          <w:ilvl w:val="0"/>
          <w:numId w:val="3"/>
        </w:numPr>
        <w:spacing w:after="0"/>
      </w:pPr>
      <w:proofErr w:type="spellStart"/>
      <w:r w:rsidRPr="001A3995">
        <w:t>Lvalues</w:t>
      </w:r>
      <w:proofErr w:type="spellEnd"/>
      <w:r w:rsidRPr="001A3995">
        <w:t xml:space="preserve"> will be moved-from</w:t>
      </w:r>
    </w:p>
    <w:p w14:paraId="06C19339" w14:textId="77777777" w:rsidR="001A3995" w:rsidRPr="001A3995" w:rsidRDefault="001A3995" w:rsidP="001A3995">
      <w:pPr>
        <w:numPr>
          <w:ilvl w:val="0"/>
          <w:numId w:val="3"/>
        </w:numPr>
        <w:spacing w:after="0"/>
      </w:pPr>
      <w:r w:rsidRPr="001A3995">
        <w:t>Wrong overloads may be chosen</w:t>
      </w:r>
    </w:p>
    <w:p w14:paraId="4B39A675" w14:textId="77777777" w:rsidR="001A3995" w:rsidRPr="001A3995" w:rsidRDefault="001A3995" w:rsidP="001A3995">
      <w:pPr>
        <w:numPr>
          <w:ilvl w:val="0"/>
          <w:numId w:val="3"/>
        </w:numPr>
        <w:spacing w:after="0"/>
      </w:pPr>
      <w:r w:rsidRPr="001A3995">
        <w:t>Code breaks subtly → undefined behavior possible</w:t>
      </w:r>
    </w:p>
    <w:p w14:paraId="7DB3AB8B" w14:textId="77777777" w:rsidR="001A3995" w:rsidRPr="001A3995" w:rsidRDefault="001A3995" w:rsidP="001A3995">
      <w:pPr>
        <w:spacing w:after="0"/>
      </w:pPr>
      <w:r w:rsidRPr="001A3995">
        <w:pict w14:anchorId="798B02DF">
          <v:rect id="_x0000_i1064" style="width:0;height:1.5pt" o:hralign="center" o:hrstd="t" o:hr="t" fillcolor="#a0a0a0" stroked="f"/>
        </w:pict>
      </w:r>
    </w:p>
    <w:p w14:paraId="70C8F9EA" w14:textId="77777777" w:rsidR="001A3995" w:rsidRPr="001A3995" w:rsidRDefault="001A3995" w:rsidP="001A3995">
      <w:pPr>
        <w:spacing w:after="0"/>
        <w:rPr>
          <w:b/>
          <w:bCs/>
        </w:rPr>
      </w:pPr>
      <w:r w:rsidRPr="001A3995">
        <w:rPr>
          <w:b/>
          <w:bCs/>
        </w:rPr>
        <w:t>5. Typical perfect-forwarding pattern</w:t>
      </w:r>
    </w:p>
    <w:p w14:paraId="6928811D" w14:textId="77777777" w:rsidR="001A3995" w:rsidRPr="001A3995" w:rsidRDefault="001A3995" w:rsidP="001A3995">
      <w:pPr>
        <w:spacing w:after="0"/>
      </w:pPr>
      <w:r w:rsidRPr="001A3995">
        <w:t xml:space="preserve">template &lt;typename F, typename... </w:t>
      </w:r>
      <w:proofErr w:type="spellStart"/>
      <w:r w:rsidRPr="001A3995">
        <w:t>Args</w:t>
      </w:r>
      <w:proofErr w:type="spellEnd"/>
      <w:r w:rsidRPr="001A3995">
        <w:t>&gt;</w:t>
      </w:r>
    </w:p>
    <w:p w14:paraId="51EE2028" w14:textId="77777777" w:rsidR="001A3995" w:rsidRPr="001A3995" w:rsidRDefault="001A3995" w:rsidP="001A3995">
      <w:pPr>
        <w:spacing w:after="0"/>
      </w:pPr>
      <w:proofErr w:type="spellStart"/>
      <w:r w:rsidRPr="001A3995">
        <w:t>decltype</w:t>
      </w:r>
      <w:proofErr w:type="spellEnd"/>
      <w:r w:rsidRPr="001A3995">
        <w:t xml:space="preserve">(auto) </w:t>
      </w:r>
      <w:proofErr w:type="gramStart"/>
      <w:r w:rsidRPr="001A3995">
        <w:t>call(</w:t>
      </w:r>
      <w:proofErr w:type="gramEnd"/>
      <w:r w:rsidRPr="001A3995">
        <w:t xml:space="preserve">F&amp;&amp; f, </w:t>
      </w:r>
      <w:proofErr w:type="spellStart"/>
      <w:r w:rsidRPr="001A3995">
        <w:t>Args</w:t>
      </w:r>
      <w:proofErr w:type="spellEnd"/>
      <w:r w:rsidRPr="001A3995">
        <w:t xml:space="preserve">&amp;&amp;... </w:t>
      </w:r>
      <w:proofErr w:type="spellStart"/>
      <w:r w:rsidRPr="001A3995">
        <w:t>args</w:t>
      </w:r>
      <w:proofErr w:type="spellEnd"/>
      <w:r w:rsidRPr="001A3995">
        <w:t>) {</w:t>
      </w:r>
    </w:p>
    <w:p w14:paraId="37548A94" w14:textId="77777777" w:rsidR="001A3995" w:rsidRPr="001A3995" w:rsidRDefault="001A3995" w:rsidP="001A3995">
      <w:pPr>
        <w:spacing w:after="0"/>
      </w:pPr>
      <w:r w:rsidRPr="001A3995">
        <w:t xml:space="preserve">    return </w:t>
      </w:r>
      <w:proofErr w:type="gramStart"/>
      <w:r w:rsidRPr="001A3995">
        <w:t>std::</w:t>
      </w:r>
      <w:proofErr w:type="gramEnd"/>
      <w:r w:rsidRPr="001A3995">
        <w:t>forward&lt;F&gt;(</w:t>
      </w:r>
      <w:proofErr w:type="gramStart"/>
      <w:r w:rsidRPr="001A3995">
        <w:t>f)(</w:t>
      </w:r>
      <w:proofErr w:type="gramEnd"/>
    </w:p>
    <w:p w14:paraId="415526C2" w14:textId="77777777" w:rsidR="001A3995" w:rsidRPr="001A3995" w:rsidRDefault="001A3995" w:rsidP="001A3995">
      <w:pPr>
        <w:spacing w:after="0"/>
      </w:pPr>
      <w:r w:rsidRPr="001A3995">
        <w:t xml:space="preserve">        </w:t>
      </w:r>
      <w:proofErr w:type="gramStart"/>
      <w:r w:rsidRPr="001A3995">
        <w:t>std::</w:t>
      </w:r>
      <w:proofErr w:type="gramEnd"/>
      <w:r w:rsidRPr="001A3995">
        <w:t>forward&lt;</w:t>
      </w:r>
      <w:proofErr w:type="spellStart"/>
      <w:r w:rsidRPr="001A3995">
        <w:t>Args</w:t>
      </w:r>
      <w:proofErr w:type="spellEnd"/>
      <w:r w:rsidRPr="001A3995">
        <w:t>&gt;(</w:t>
      </w:r>
      <w:proofErr w:type="spellStart"/>
      <w:r w:rsidRPr="001A3995">
        <w:t>args</w:t>
      </w:r>
      <w:proofErr w:type="spellEnd"/>
      <w:r w:rsidRPr="001A3995">
        <w:t>)...);</w:t>
      </w:r>
    </w:p>
    <w:p w14:paraId="7ABCB5E4" w14:textId="77777777" w:rsidR="001A3995" w:rsidRPr="001A3995" w:rsidRDefault="001A3995" w:rsidP="001A3995">
      <w:pPr>
        <w:spacing w:after="0"/>
      </w:pPr>
      <w:r w:rsidRPr="001A3995">
        <w:t>}</w:t>
      </w:r>
    </w:p>
    <w:p w14:paraId="349AEEBB" w14:textId="77777777" w:rsidR="001A3995" w:rsidRPr="001A3995" w:rsidRDefault="001A3995" w:rsidP="001A3995">
      <w:pPr>
        <w:spacing w:after="0"/>
      </w:pPr>
      <w:r w:rsidRPr="001A3995">
        <w:t>Used internally by:</w:t>
      </w:r>
    </w:p>
    <w:p w14:paraId="36C53C00" w14:textId="77777777" w:rsidR="001A3995" w:rsidRPr="001A3995" w:rsidRDefault="001A3995" w:rsidP="001A3995">
      <w:pPr>
        <w:numPr>
          <w:ilvl w:val="0"/>
          <w:numId w:val="4"/>
        </w:numPr>
        <w:spacing w:after="0"/>
      </w:pPr>
      <w:proofErr w:type="gramStart"/>
      <w:r w:rsidRPr="001A3995">
        <w:t>std::</w:t>
      </w:r>
      <w:proofErr w:type="gramEnd"/>
      <w:r w:rsidRPr="001A3995">
        <w:t>thread</w:t>
      </w:r>
    </w:p>
    <w:p w14:paraId="479B8B17" w14:textId="77777777" w:rsidR="001A3995" w:rsidRPr="001A3995" w:rsidRDefault="001A3995" w:rsidP="001A3995">
      <w:pPr>
        <w:numPr>
          <w:ilvl w:val="0"/>
          <w:numId w:val="4"/>
        </w:numPr>
        <w:spacing w:after="0"/>
      </w:pPr>
      <w:proofErr w:type="gramStart"/>
      <w:r w:rsidRPr="001A3995">
        <w:t>std::</w:t>
      </w:r>
      <w:proofErr w:type="spellStart"/>
      <w:proofErr w:type="gramEnd"/>
      <w:r w:rsidRPr="001A3995">
        <w:t>make_shared</w:t>
      </w:r>
      <w:proofErr w:type="spellEnd"/>
    </w:p>
    <w:p w14:paraId="3533C8F3" w14:textId="77777777" w:rsidR="001A3995" w:rsidRPr="001A3995" w:rsidRDefault="001A3995" w:rsidP="001A3995">
      <w:pPr>
        <w:numPr>
          <w:ilvl w:val="0"/>
          <w:numId w:val="4"/>
        </w:numPr>
        <w:spacing w:after="0"/>
      </w:pPr>
      <w:proofErr w:type="spellStart"/>
      <w:r w:rsidRPr="001A3995">
        <w:t>emplace_back</w:t>
      </w:r>
      <w:proofErr w:type="spellEnd"/>
    </w:p>
    <w:p w14:paraId="1EB0D2B8" w14:textId="77777777" w:rsidR="001A3995" w:rsidRPr="001A3995" w:rsidRDefault="001A3995" w:rsidP="001A3995">
      <w:pPr>
        <w:numPr>
          <w:ilvl w:val="0"/>
          <w:numId w:val="4"/>
        </w:numPr>
        <w:spacing w:after="0"/>
      </w:pPr>
      <w:proofErr w:type="gramStart"/>
      <w:r w:rsidRPr="001A3995">
        <w:t>std::</w:t>
      </w:r>
      <w:proofErr w:type="gramEnd"/>
      <w:r w:rsidRPr="001A3995">
        <w:t>bind</w:t>
      </w:r>
    </w:p>
    <w:p w14:paraId="0090986A" w14:textId="77777777" w:rsidR="001A3995" w:rsidRPr="001A3995" w:rsidRDefault="001A3995" w:rsidP="001A3995">
      <w:pPr>
        <w:spacing w:after="0"/>
      </w:pPr>
      <w:r w:rsidRPr="001A3995">
        <w:pict w14:anchorId="64FA2E6E">
          <v:rect id="_x0000_i1065" style="width:0;height:1.5pt" o:hralign="center" o:hrstd="t" o:hr="t" fillcolor="#a0a0a0" stroked="f"/>
        </w:pict>
      </w:r>
    </w:p>
    <w:p w14:paraId="4633DD7E" w14:textId="77777777" w:rsidR="001A3995" w:rsidRPr="001A3995" w:rsidRDefault="001A3995" w:rsidP="001A3995">
      <w:pPr>
        <w:spacing w:after="0"/>
        <w:rPr>
          <w:b/>
          <w:bCs/>
        </w:rPr>
      </w:pPr>
      <w:r w:rsidRPr="001A3995">
        <w:rPr>
          <w:b/>
          <w:bCs/>
        </w:rPr>
        <w:t>6. When to use perfect forwarding</w:t>
      </w:r>
    </w:p>
    <w:p w14:paraId="4EC51373" w14:textId="77777777" w:rsidR="001A3995" w:rsidRPr="001A3995" w:rsidRDefault="001A3995" w:rsidP="001A3995">
      <w:pPr>
        <w:numPr>
          <w:ilvl w:val="0"/>
          <w:numId w:val="5"/>
        </w:numPr>
        <w:spacing w:after="0"/>
      </w:pPr>
      <w:r w:rsidRPr="001A3995">
        <w:t>write factories (create&lt;T&gt;)</w:t>
      </w:r>
    </w:p>
    <w:p w14:paraId="7987FE90" w14:textId="77777777" w:rsidR="001A3995" w:rsidRPr="001A3995" w:rsidRDefault="001A3995" w:rsidP="001A3995">
      <w:pPr>
        <w:numPr>
          <w:ilvl w:val="0"/>
          <w:numId w:val="5"/>
        </w:numPr>
        <w:spacing w:after="0"/>
      </w:pPr>
      <w:r w:rsidRPr="001A3995">
        <w:t>implement wrappers (logger, tracer, benchmarking wrapper)</w:t>
      </w:r>
    </w:p>
    <w:p w14:paraId="713DC7B5" w14:textId="77777777" w:rsidR="001A3995" w:rsidRPr="001A3995" w:rsidRDefault="001A3995" w:rsidP="001A3995">
      <w:pPr>
        <w:numPr>
          <w:ilvl w:val="0"/>
          <w:numId w:val="5"/>
        </w:numPr>
        <w:spacing w:after="0"/>
      </w:pPr>
      <w:r w:rsidRPr="001A3995">
        <w:t>pass callables (</w:t>
      </w:r>
      <w:proofErr w:type="gramStart"/>
      <w:r w:rsidRPr="001A3995">
        <w:t>std::</w:t>
      </w:r>
      <w:proofErr w:type="gramEnd"/>
      <w:r w:rsidRPr="001A3995">
        <w:t>function alternative)</w:t>
      </w:r>
    </w:p>
    <w:p w14:paraId="6A234C15" w14:textId="77777777" w:rsidR="001A3995" w:rsidRPr="001A3995" w:rsidRDefault="001A3995" w:rsidP="001A3995">
      <w:pPr>
        <w:numPr>
          <w:ilvl w:val="0"/>
          <w:numId w:val="5"/>
        </w:numPr>
        <w:spacing w:after="0"/>
      </w:pPr>
      <w:r w:rsidRPr="001A3995">
        <w:t>forward constructor arguments (</w:t>
      </w:r>
      <w:proofErr w:type="spellStart"/>
      <w:r w:rsidRPr="001A3995">
        <w:t>emplace_back</w:t>
      </w:r>
      <w:proofErr w:type="spellEnd"/>
      <w:r w:rsidRPr="001A3995">
        <w:t xml:space="preserve"> pattern)</w:t>
      </w:r>
    </w:p>
    <w:p w14:paraId="672AC008" w14:textId="77777777" w:rsidR="001A3995" w:rsidRPr="001A3995" w:rsidRDefault="001A3995" w:rsidP="001A3995">
      <w:pPr>
        <w:spacing w:after="0"/>
      </w:pPr>
      <w:r w:rsidRPr="001A3995">
        <w:pict w14:anchorId="6CD410E5">
          <v:rect id="_x0000_i1066" style="width:0;height:1.5pt" o:hralign="center" o:hrstd="t" o:hr="t" fillcolor="#a0a0a0" stroked="f"/>
        </w:pict>
      </w:r>
    </w:p>
    <w:p w14:paraId="6E15DD27" w14:textId="77777777" w:rsidR="001A3995" w:rsidRPr="001A3995" w:rsidRDefault="001A3995" w:rsidP="001A3995">
      <w:pPr>
        <w:spacing w:after="0"/>
        <w:rPr>
          <w:b/>
          <w:bCs/>
        </w:rPr>
      </w:pPr>
      <w:r w:rsidRPr="001A3995">
        <w:rPr>
          <w:rFonts w:ascii="Segoe UI Emoji" w:hAnsi="Segoe UI Emoji" w:cs="Segoe UI Emoji"/>
          <w:b/>
          <w:bCs/>
        </w:rPr>
        <w:t>⭐</w:t>
      </w:r>
      <w:r w:rsidRPr="001A3995">
        <w:rPr>
          <w:b/>
          <w:bCs/>
        </w:rPr>
        <w:t xml:space="preserve"> BONUS: One-line remembering rule</w:t>
      </w:r>
    </w:p>
    <w:p w14:paraId="57D210BC" w14:textId="77777777" w:rsidR="001A3995" w:rsidRPr="001A3995" w:rsidRDefault="001A3995" w:rsidP="001A3995">
      <w:pPr>
        <w:spacing w:after="0"/>
      </w:pPr>
      <w:r w:rsidRPr="001A3995">
        <w:rPr>
          <w:b/>
          <w:bCs/>
        </w:rPr>
        <w:t xml:space="preserve">Use T&amp;&amp; + </w:t>
      </w:r>
      <w:proofErr w:type="gramStart"/>
      <w:r w:rsidRPr="001A3995">
        <w:rPr>
          <w:b/>
          <w:bCs/>
        </w:rPr>
        <w:t>std::</w:t>
      </w:r>
      <w:proofErr w:type="gramEnd"/>
      <w:r w:rsidRPr="001A3995">
        <w:rPr>
          <w:b/>
          <w:bCs/>
        </w:rPr>
        <w:t>forward&lt;T&gt; whenever your function only forwards arguments and must not change their L/R value nature.</w:t>
      </w:r>
    </w:p>
    <w:p w14:paraId="6731C923" w14:textId="77777777" w:rsidR="001A3995" w:rsidRDefault="001A3995"/>
    <w:sectPr w:rsidR="001A39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415A7A"/>
    <w:multiLevelType w:val="multilevel"/>
    <w:tmpl w:val="8A88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1F46ED"/>
    <w:multiLevelType w:val="multilevel"/>
    <w:tmpl w:val="78A2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143C9B"/>
    <w:multiLevelType w:val="multilevel"/>
    <w:tmpl w:val="AC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6A119B"/>
    <w:multiLevelType w:val="multilevel"/>
    <w:tmpl w:val="38CA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D20A5E"/>
    <w:multiLevelType w:val="multilevel"/>
    <w:tmpl w:val="F790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703244">
    <w:abstractNumId w:val="1"/>
  </w:num>
  <w:num w:numId="2" w16cid:durableId="609820131">
    <w:abstractNumId w:val="3"/>
  </w:num>
  <w:num w:numId="3" w16cid:durableId="351959821">
    <w:abstractNumId w:val="0"/>
  </w:num>
  <w:num w:numId="4" w16cid:durableId="1489786387">
    <w:abstractNumId w:val="4"/>
  </w:num>
  <w:num w:numId="5" w16cid:durableId="6785049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3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31E4"/>
    <w:rsid w:val="001431E4"/>
    <w:rsid w:val="001A3995"/>
    <w:rsid w:val="002E21BC"/>
    <w:rsid w:val="004546BA"/>
    <w:rsid w:val="00552827"/>
    <w:rsid w:val="00860C60"/>
    <w:rsid w:val="00961F9F"/>
    <w:rsid w:val="00B77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79AB8"/>
  <w15:chartTrackingRefBased/>
  <w15:docId w15:val="{380C76AA-9D92-4782-A79C-942ACD24F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1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1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1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1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1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1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1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1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1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1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1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197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Verma</dc:creator>
  <cp:keywords/>
  <dc:description/>
  <cp:lastModifiedBy>Neha Verma</cp:lastModifiedBy>
  <cp:revision>2</cp:revision>
  <dcterms:created xsi:type="dcterms:W3CDTF">2025-11-20T01:07:00Z</dcterms:created>
  <dcterms:modified xsi:type="dcterms:W3CDTF">2025-11-20T01:10:00Z</dcterms:modified>
</cp:coreProperties>
</file>