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D559" w14:textId="2B422E09" w:rsidR="00DD6230" w:rsidRPr="00930B20" w:rsidRDefault="00DD6230" w:rsidP="00930B20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930B20">
        <w:rPr>
          <w:b/>
          <w:bCs/>
          <w:sz w:val="52"/>
          <w:szCs w:val="52"/>
          <w:u w:val="single"/>
          <w:lang w:val="en-US"/>
        </w:rPr>
        <w:t>Build And Deploy To Kubernetes Cluster</w:t>
      </w:r>
    </w:p>
    <w:p w14:paraId="47853EB7" w14:textId="77777777" w:rsidR="00930B20" w:rsidRDefault="00930B20">
      <w:pPr>
        <w:rPr>
          <w:sz w:val="28"/>
          <w:szCs w:val="28"/>
          <w:lang w:val="en-US"/>
        </w:rPr>
      </w:pPr>
    </w:p>
    <w:p w14:paraId="3DFA9B02" w14:textId="45A06226" w:rsidR="00930B20" w:rsidRDefault="00930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every push to the main</w:t>
      </w:r>
      <w:r w:rsidR="00D454D1">
        <w:rPr>
          <w:sz w:val="28"/>
          <w:szCs w:val="28"/>
          <w:lang w:val="en-US"/>
        </w:rPr>
        <w:t>(can also be set to any specific branch)</w:t>
      </w:r>
      <w:r>
        <w:rPr>
          <w:sz w:val="28"/>
          <w:szCs w:val="28"/>
          <w:lang w:val="en-US"/>
        </w:rPr>
        <w:t xml:space="preserve"> branch of the repository , the github workflow will trigger a job from the actions.yaml file </w:t>
      </w:r>
    </w:p>
    <w:p w14:paraId="63F799A9" w14:textId="4747832A" w:rsidR="00930B20" w:rsidRDefault="00930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will first build our docker image and push it to our docker repository.</w:t>
      </w:r>
    </w:p>
    <w:p w14:paraId="4A5F85BC" w14:textId="2B5C1527" w:rsidR="00930B20" w:rsidRDefault="00930B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this image will be used to deploy our project with manifest files as follows:</w:t>
      </w:r>
    </w:p>
    <w:p w14:paraId="272E0D76" w14:textId="77777777" w:rsidR="00930B20" w:rsidRPr="00930B20" w:rsidRDefault="00930B20" w:rsidP="00930B20">
      <w:pPr>
        <w:pStyle w:val="privatetreeview-item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930B20">
        <w:rPr>
          <w:rStyle w:val="privatetreeview-item-content-text"/>
          <w:rFonts w:asciiTheme="minorHAnsi" w:hAnsiTheme="minorHAnsi" w:cstheme="minorHAnsi"/>
          <w:color w:val="1F2328"/>
          <w:sz w:val="28"/>
          <w:szCs w:val="28"/>
        </w:rPr>
        <w:t>mssql-configmap.yaml</w:t>
      </w:r>
    </w:p>
    <w:p w14:paraId="2CC731F9" w14:textId="77777777" w:rsidR="00930B20" w:rsidRPr="00930B20" w:rsidRDefault="00930B20" w:rsidP="00930B20">
      <w:pPr>
        <w:pStyle w:val="privatetreeview-item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930B20">
        <w:rPr>
          <w:rStyle w:val="privatetreeview-item-content-text"/>
          <w:rFonts w:asciiTheme="minorHAnsi" w:hAnsiTheme="minorHAnsi" w:cstheme="minorHAnsi"/>
          <w:color w:val="1F2328"/>
          <w:sz w:val="28"/>
          <w:szCs w:val="28"/>
        </w:rPr>
        <w:t>mssql-deployment.yaml</w:t>
      </w:r>
    </w:p>
    <w:p w14:paraId="70D4E995" w14:textId="77777777" w:rsidR="00930B20" w:rsidRPr="00930B20" w:rsidRDefault="00930B20" w:rsidP="00930B20">
      <w:pPr>
        <w:pStyle w:val="privatetreeview-item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930B20">
        <w:rPr>
          <w:rStyle w:val="privatetreeview-item-content-text"/>
          <w:rFonts w:asciiTheme="minorHAnsi" w:hAnsiTheme="minorHAnsi" w:cstheme="minorHAnsi"/>
          <w:color w:val="1F2328"/>
          <w:sz w:val="28"/>
          <w:szCs w:val="28"/>
        </w:rPr>
        <w:t>mssql-pv.azure.yaml</w:t>
      </w:r>
    </w:p>
    <w:p w14:paraId="3311E7F3" w14:textId="77777777" w:rsidR="00930B20" w:rsidRPr="00930B20" w:rsidRDefault="00930B20" w:rsidP="00930B20">
      <w:pPr>
        <w:pStyle w:val="privatetreeview-item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930B20">
        <w:rPr>
          <w:rStyle w:val="privatetreeview-item-content-text"/>
          <w:rFonts w:asciiTheme="minorHAnsi" w:hAnsiTheme="minorHAnsi" w:cstheme="minorHAnsi"/>
          <w:color w:val="1F2328"/>
          <w:sz w:val="28"/>
          <w:szCs w:val="28"/>
        </w:rPr>
        <w:t>mssql-secret.yaml</w:t>
      </w:r>
    </w:p>
    <w:p w14:paraId="50FC21A1" w14:textId="77777777" w:rsidR="00930B20" w:rsidRDefault="00930B20" w:rsidP="00930B20">
      <w:pPr>
        <w:pStyle w:val="privatetreeview-item"/>
        <w:numPr>
          <w:ilvl w:val="0"/>
          <w:numId w:val="1"/>
        </w:numPr>
        <w:shd w:val="clear" w:color="auto" w:fill="FFFFFF"/>
        <w:rPr>
          <w:rStyle w:val="privatetreeview-item-content-text"/>
          <w:rFonts w:asciiTheme="minorHAnsi" w:hAnsiTheme="minorHAnsi" w:cstheme="minorHAnsi"/>
          <w:color w:val="1F2328"/>
          <w:sz w:val="28"/>
          <w:szCs w:val="28"/>
        </w:rPr>
      </w:pPr>
      <w:r w:rsidRPr="00930B20">
        <w:rPr>
          <w:rStyle w:val="privatetreeview-item-content-text"/>
          <w:rFonts w:asciiTheme="minorHAnsi" w:hAnsiTheme="minorHAnsi" w:cstheme="minorHAnsi"/>
          <w:color w:val="1F2328"/>
          <w:sz w:val="28"/>
          <w:szCs w:val="28"/>
        </w:rPr>
        <w:t>mvc-deployment.azure.yaml</w:t>
      </w:r>
    </w:p>
    <w:p w14:paraId="631A0D5B" w14:textId="77777777" w:rsidR="00930B20" w:rsidRDefault="00930B20" w:rsidP="00930B20">
      <w:pPr>
        <w:pStyle w:val="privatetreeview-item"/>
        <w:shd w:val="clear" w:color="auto" w:fill="FFFFFF"/>
        <w:ind w:left="720"/>
        <w:rPr>
          <w:rFonts w:asciiTheme="minorHAnsi" w:hAnsiTheme="minorHAnsi" w:cstheme="minorHAnsi"/>
          <w:color w:val="1F2328"/>
          <w:sz w:val="28"/>
          <w:szCs w:val="28"/>
        </w:rPr>
      </w:pPr>
    </w:p>
    <w:p w14:paraId="20C4E469" w14:textId="77777777" w:rsidR="00930B20" w:rsidRDefault="00930B20" w:rsidP="00930B20">
      <w:pPr>
        <w:pStyle w:val="privatetreeview-item"/>
        <w:shd w:val="clear" w:color="auto" w:fill="FFFFFF"/>
        <w:ind w:left="720"/>
        <w:rPr>
          <w:rFonts w:asciiTheme="minorHAnsi" w:hAnsiTheme="minorHAnsi" w:cstheme="minorHAnsi"/>
          <w:color w:val="1F2328"/>
          <w:sz w:val="28"/>
          <w:szCs w:val="28"/>
        </w:rPr>
      </w:pPr>
    </w:p>
    <w:p w14:paraId="0E7BA5ED" w14:textId="797F3944" w:rsidR="00930B20" w:rsidRDefault="00930B20" w:rsidP="00735060">
      <w:pPr>
        <w:pStyle w:val="privatetreeview-item"/>
        <w:shd w:val="clear" w:color="auto" w:fill="FFFFFF"/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</w:pPr>
      <w:r w:rsidRPr="00930B20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>Step 1:</w:t>
      </w:r>
    </w:p>
    <w:p w14:paraId="60C3F216" w14:textId="4C1B29D2" w:rsidR="00930B20" w:rsidRDefault="00930B2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rFonts w:asciiTheme="minorHAnsi" w:hAnsiTheme="minorHAnsi" w:cstheme="minorHAnsi"/>
          <w:color w:val="1F2328"/>
          <w:sz w:val="28"/>
          <w:szCs w:val="28"/>
        </w:rPr>
        <w:t>First create secrets in your repository</w:t>
      </w:r>
    </w:p>
    <w:p w14:paraId="73CD4036" w14:textId="16EEA51E" w:rsidR="00930B20" w:rsidRDefault="00930B20" w:rsidP="00930B20">
      <w:pPr>
        <w:pStyle w:val="privatetreeview-item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735060">
        <w:rPr>
          <w:rFonts w:asciiTheme="minorHAnsi" w:hAnsiTheme="minorHAnsi" w:cstheme="minorHAnsi"/>
          <w:b/>
          <w:bCs/>
          <w:color w:val="1F2328"/>
          <w:sz w:val="28"/>
          <w:szCs w:val="28"/>
        </w:rPr>
        <w:t>DOCKER_REPOSITORY_PASSWORD:</w:t>
      </w:r>
      <w:r>
        <w:rPr>
          <w:rFonts w:asciiTheme="minorHAnsi" w:hAnsiTheme="minorHAnsi" w:cstheme="minorHAnsi"/>
          <w:color w:val="1F2328"/>
          <w:sz w:val="28"/>
          <w:szCs w:val="28"/>
        </w:rPr>
        <w:t xml:space="preserve"> This will stor</w:t>
      </w:r>
      <w:r w:rsidR="00735060">
        <w:rPr>
          <w:rFonts w:asciiTheme="minorHAnsi" w:hAnsiTheme="minorHAnsi" w:cstheme="minorHAnsi"/>
          <w:color w:val="1F2328"/>
          <w:sz w:val="28"/>
          <w:szCs w:val="28"/>
        </w:rPr>
        <w:t>e</w:t>
      </w:r>
      <w:r>
        <w:rPr>
          <w:rFonts w:asciiTheme="minorHAnsi" w:hAnsiTheme="minorHAnsi" w:cstheme="minorHAnsi"/>
          <w:color w:val="1F2328"/>
          <w:sz w:val="28"/>
          <w:szCs w:val="28"/>
        </w:rPr>
        <w:t xml:space="preserve"> our docker hub’s account password. When the image is build it will be </w:t>
      </w:r>
      <w:r w:rsidR="00735060">
        <w:rPr>
          <w:rFonts w:asciiTheme="minorHAnsi" w:hAnsiTheme="minorHAnsi" w:cstheme="minorHAnsi"/>
          <w:color w:val="1F2328"/>
          <w:sz w:val="28"/>
          <w:szCs w:val="28"/>
        </w:rPr>
        <w:t>pushed in</w:t>
      </w:r>
      <w:r>
        <w:rPr>
          <w:rFonts w:asciiTheme="minorHAnsi" w:hAnsiTheme="minorHAnsi" w:cstheme="minorHAnsi"/>
          <w:color w:val="1F2328"/>
          <w:sz w:val="28"/>
          <w:szCs w:val="28"/>
        </w:rPr>
        <w:t xml:space="preserve"> our docker hub account using this secret.</w:t>
      </w:r>
    </w:p>
    <w:p w14:paraId="3B3E8AFD" w14:textId="1B0C61C1" w:rsidR="00930B20" w:rsidRDefault="00930B20" w:rsidP="00930B20">
      <w:pPr>
        <w:pStyle w:val="privatetreeview-item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735060">
        <w:rPr>
          <w:rFonts w:asciiTheme="minorHAnsi" w:hAnsiTheme="minorHAnsi" w:cstheme="minorHAnsi"/>
          <w:b/>
          <w:bCs/>
          <w:color w:val="1F2328"/>
          <w:sz w:val="28"/>
          <w:szCs w:val="28"/>
        </w:rPr>
        <w:t>AZURE_CREDENTIALS:</w:t>
      </w:r>
      <w:r>
        <w:rPr>
          <w:rFonts w:asciiTheme="minorHAnsi" w:hAnsiTheme="minorHAnsi" w:cstheme="minorHAnsi"/>
          <w:color w:val="1F2328"/>
          <w:sz w:val="28"/>
          <w:szCs w:val="28"/>
        </w:rPr>
        <w:t xml:space="preserve">  This will be used to connect to our azure </w:t>
      </w:r>
      <w:r w:rsidR="00D454D1">
        <w:rPr>
          <w:rFonts w:asciiTheme="minorHAnsi" w:hAnsiTheme="minorHAnsi" w:cstheme="minorHAnsi"/>
          <w:color w:val="1F2328"/>
          <w:sz w:val="28"/>
          <w:szCs w:val="28"/>
        </w:rPr>
        <w:t>account. We will use service principal to access the azure subscription.</w:t>
      </w:r>
    </w:p>
    <w:p w14:paraId="0734D365" w14:textId="77777777" w:rsidR="00930B20" w:rsidRDefault="00930B2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6708F4D3" w14:textId="77777777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279E01C2" w14:textId="77777777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31B4AAC8" w14:textId="77777777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125567E6" w14:textId="77777777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48C7EA44" w14:textId="77777777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2A93B389" w14:textId="717FA41D" w:rsidR="00930B20" w:rsidRDefault="00930B2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rFonts w:asciiTheme="minorHAnsi" w:hAnsiTheme="minorHAnsi" w:cstheme="minorHAnsi"/>
          <w:color w:val="1F2328"/>
          <w:sz w:val="28"/>
          <w:szCs w:val="28"/>
        </w:rPr>
        <w:lastRenderedPageBreak/>
        <w:t xml:space="preserve">How to generate </w:t>
      </w:r>
      <w:r w:rsidR="00D454D1">
        <w:rPr>
          <w:rFonts w:asciiTheme="minorHAnsi" w:hAnsiTheme="minorHAnsi" w:cstheme="minorHAnsi"/>
          <w:color w:val="1F2328"/>
          <w:sz w:val="28"/>
          <w:szCs w:val="28"/>
        </w:rPr>
        <w:t>azure</w:t>
      </w:r>
      <w:r>
        <w:rPr>
          <w:rFonts w:asciiTheme="minorHAnsi" w:hAnsiTheme="minorHAnsi" w:cstheme="minorHAnsi"/>
          <w:color w:val="1F2328"/>
          <w:sz w:val="28"/>
          <w:szCs w:val="28"/>
        </w:rPr>
        <w:t xml:space="preserve"> credentials</w:t>
      </w:r>
    </w:p>
    <w:p w14:paraId="39440AC4" w14:textId="57329F8D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D454D1">
        <w:rPr>
          <w:rFonts w:asciiTheme="minorHAnsi" w:hAnsiTheme="minorHAnsi" w:cstheme="minorHAnsi"/>
          <w:noProof/>
          <w:color w:val="1F2328"/>
          <w:sz w:val="28"/>
          <w:szCs w:val="28"/>
        </w:rPr>
        <w:drawing>
          <wp:inline distT="0" distB="0" distL="0" distR="0" wp14:anchorId="4C1FD716" wp14:editId="7B92C6DF">
            <wp:extent cx="5731510" cy="1897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514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3E69708B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</w:pPr>
      <w:r w:rsidRPr="00A25908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>Step 3:</w:t>
      </w:r>
    </w:p>
    <w:p w14:paraId="1D6D2097" w14:textId="27FD6070" w:rsidR="00A25908" w:rsidRP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</w:pPr>
      <w:r>
        <w:rPr>
          <w:rFonts w:asciiTheme="minorHAnsi" w:hAnsiTheme="minorHAnsi" w:cstheme="minorHAnsi"/>
          <w:color w:val="1F2328"/>
          <w:sz w:val="28"/>
          <w:szCs w:val="28"/>
        </w:rPr>
        <w:t>The secrets created above are used in the workflows/actions.yaml file for establishing connections.</w:t>
      </w:r>
    </w:p>
    <w:p w14:paraId="0C0AD665" w14:textId="49657FF2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A25908">
        <w:rPr>
          <w:rFonts w:asciiTheme="minorHAnsi" w:hAnsiTheme="minorHAnsi" w:cstheme="minorHAnsi"/>
          <w:color w:val="1F2328"/>
          <w:sz w:val="28"/>
          <w:szCs w:val="28"/>
        </w:rPr>
        <w:drawing>
          <wp:inline distT="0" distB="0" distL="0" distR="0" wp14:anchorId="55EA3B95" wp14:editId="4BE6C6CE">
            <wp:extent cx="5731510" cy="3923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4845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4D4E7068" w14:textId="77777777" w:rsidR="00735060" w:rsidRDefault="0073506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56EB776F" w14:textId="77777777" w:rsidR="00735060" w:rsidRDefault="0073506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3681BA30" w14:textId="53B2DFDB" w:rsidR="00735060" w:rsidRPr="00735060" w:rsidRDefault="00735060" w:rsidP="00930B20">
      <w:pPr>
        <w:pStyle w:val="privatetreeview-item"/>
        <w:shd w:val="clear" w:color="auto" w:fill="FFFFFF"/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</w:pPr>
      <w:r w:rsidRPr="00735060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 xml:space="preserve">Step </w:t>
      </w:r>
      <w:r w:rsidR="00A25908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>4</w:t>
      </w:r>
      <w:r w:rsidRPr="00735060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>:</w:t>
      </w:r>
    </w:p>
    <w:p w14:paraId="2E0EA055" w14:textId="77777777" w:rsidR="00A25908" w:rsidRDefault="0073506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rFonts w:asciiTheme="minorHAnsi" w:hAnsiTheme="minorHAnsi" w:cstheme="minorHAnsi"/>
          <w:color w:val="1F2328"/>
          <w:sz w:val="28"/>
          <w:szCs w:val="28"/>
        </w:rPr>
        <w:t>Create a Kubernetes cluster in azure with the name: aks-cluster</w:t>
      </w:r>
    </w:p>
    <w:p w14:paraId="71A3420C" w14:textId="0D95273A" w:rsidR="00735060" w:rsidRDefault="0073506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rFonts w:asciiTheme="minorHAnsi" w:hAnsiTheme="minorHAnsi" w:cstheme="minorHAnsi"/>
          <w:color w:val="1F2328"/>
          <w:sz w:val="28"/>
          <w:szCs w:val="28"/>
        </w:rPr>
        <w:t>Under the resource group name: rg-aks-cluster</w:t>
      </w:r>
    </w:p>
    <w:p w14:paraId="55C97D3A" w14:textId="77777777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4A14E0A7" w14:textId="6AC45E3B" w:rsidR="00D454D1" w:rsidRPr="00735060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</w:pPr>
      <w:r w:rsidRPr="00735060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>Step</w:t>
      </w:r>
      <w:r w:rsidR="00735060" w:rsidRPr="00735060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 xml:space="preserve"> </w:t>
      </w:r>
      <w:r w:rsidR="00A25908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>5</w:t>
      </w:r>
      <w:r w:rsidRPr="00735060">
        <w:rPr>
          <w:rFonts w:asciiTheme="minorHAnsi" w:hAnsiTheme="minorHAnsi" w:cstheme="minorHAnsi"/>
          <w:b/>
          <w:bCs/>
          <w:color w:val="1F2328"/>
          <w:sz w:val="28"/>
          <w:szCs w:val="28"/>
          <w:u w:val="single"/>
        </w:rPr>
        <w:t>:</w:t>
      </w:r>
    </w:p>
    <w:p w14:paraId="0503776C" w14:textId="35193F93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rFonts w:asciiTheme="minorHAnsi" w:hAnsiTheme="minorHAnsi" w:cstheme="minorHAnsi"/>
          <w:color w:val="1F2328"/>
          <w:sz w:val="28"/>
          <w:szCs w:val="28"/>
        </w:rPr>
        <w:t xml:space="preserve">When there are any changes to our main </w:t>
      </w:r>
      <w:r w:rsidR="00735060">
        <w:rPr>
          <w:rFonts w:asciiTheme="minorHAnsi" w:hAnsiTheme="minorHAnsi" w:cstheme="minorHAnsi"/>
          <w:color w:val="1F2328"/>
          <w:sz w:val="28"/>
          <w:szCs w:val="28"/>
        </w:rPr>
        <w:t>branch,</w:t>
      </w:r>
      <w:r>
        <w:rPr>
          <w:rFonts w:asciiTheme="minorHAnsi" w:hAnsiTheme="minorHAnsi" w:cstheme="minorHAnsi"/>
          <w:color w:val="1F2328"/>
          <w:sz w:val="28"/>
          <w:szCs w:val="28"/>
        </w:rPr>
        <w:t xml:space="preserve"> the build job gets triggered.</w:t>
      </w:r>
    </w:p>
    <w:p w14:paraId="1FDF0178" w14:textId="2E91EE8D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D454D1">
        <w:rPr>
          <w:rFonts w:asciiTheme="minorHAnsi" w:hAnsiTheme="minorHAnsi" w:cstheme="minorHAnsi"/>
          <w:noProof/>
          <w:color w:val="1F2328"/>
          <w:sz w:val="28"/>
          <w:szCs w:val="28"/>
        </w:rPr>
        <w:drawing>
          <wp:inline distT="0" distB="0" distL="0" distR="0" wp14:anchorId="6B55365B" wp14:editId="37F36AE6">
            <wp:extent cx="5731510" cy="2820670"/>
            <wp:effectExtent l="19050" t="19050" r="21590" b="177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F6E1C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124E454F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3A355DA7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1435EBF4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4E288477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48D41FCB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51C4E5F0" w14:textId="77777777" w:rsidR="00A25908" w:rsidRDefault="00A25908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37B67CF8" w14:textId="304CF3BE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rFonts w:asciiTheme="minorHAnsi" w:hAnsiTheme="minorHAnsi" w:cstheme="minorHAnsi"/>
          <w:color w:val="1F2328"/>
          <w:sz w:val="28"/>
          <w:szCs w:val="28"/>
        </w:rPr>
        <w:lastRenderedPageBreak/>
        <w:t xml:space="preserve">After the build was triggerd </w:t>
      </w:r>
      <w:r w:rsidR="00735060">
        <w:rPr>
          <w:rFonts w:asciiTheme="minorHAnsi" w:hAnsiTheme="minorHAnsi" w:cstheme="minorHAnsi"/>
          <w:color w:val="1F2328"/>
          <w:sz w:val="28"/>
          <w:szCs w:val="28"/>
        </w:rPr>
        <w:t>from. /</w:t>
      </w:r>
      <w:r>
        <w:rPr>
          <w:rFonts w:asciiTheme="minorHAnsi" w:hAnsiTheme="minorHAnsi" w:cstheme="minorHAnsi"/>
          <w:color w:val="1F2328"/>
          <w:sz w:val="28"/>
          <w:szCs w:val="28"/>
        </w:rPr>
        <w:t>github/workflow  , an image was pushed to our repository</w:t>
      </w:r>
    </w:p>
    <w:p w14:paraId="3F9E9F51" w14:textId="6A8B6BDE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D454D1">
        <w:rPr>
          <w:rFonts w:asciiTheme="minorHAnsi" w:hAnsiTheme="minorHAnsi" w:cstheme="minorHAnsi"/>
          <w:noProof/>
          <w:color w:val="1F2328"/>
          <w:sz w:val="28"/>
          <w:szCs w:val="28"/>
        </w:rPr>
        <w:drawing>
          <wp:inline distT="0" distB="0" distL="0" distR="0" wp14:anchorId="01B61518" wp14:editId="00310865">
            <wp:extent cx="5731510" cy="2195195"/>
            <wp:effectExtent l="19050" t="19050" r="21590" b="14605"/>
            <wp:docPr id="2" name="Picture 2" descr="A yellow squar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2D458" w14:textId="77777777" w:rsidR="00735060" w:rsidRDefault="0073506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13287143" w14:textId="77777777" w:rsidR="00735060" w:rsidRDefault="0073506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6F091D6B" w14:textId="77777777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5009CEA5" w14:textId="33AB169C" w:rsidR="00D454D1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rFonts w:asciiTheme="minorHAnsi" w:hAnsiTheme="minorHAnsi" w:cstheme="minorHAnsi"/>
          <w:color w:val="1F2328"/>
          <w:sz w:val="28"/>
          <w:szCs w:val="28"/>
        </w:rPr>
        <w:t xml:space="preserve">We can also check what </w:t>
      </w:r>
      <w:r w:rsidR="00735060">
        <w:rPr>
          <w:rFonts w:asciiTheme="minorHAnsi" w:hAnsiTheme="minorHAnsi" w:cstheme="minorHAnsi"/>
          <w:color w:val="1F2328"/>
          <w:sz w:val="28"/>
          <w:szCs w:val="28"/>
        </w:rPr>
        <w:t>have been deployed to our cluster.</w:t>
      </w:r>
    </w:p>
    <w:p w14:paraId="7C089BAC" w14:textId="399B4202" w:rsidR="00D454D1" w:rsidRDefault="00735060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  <w:r w:rsidRPr="00735060">
        <w:rPr>
          <w:rFonts w:asciiTheme="minorHAnsi" w:hAnsiTheme="minorHAnsi" w:cstheme="minorHAnsi"/>
          <w:noProof/>
          <w:color w:val="1F2328"/>
          <w:sz w:val="28"/>
          <w:szCs w:val="28"/>
        </w:rPr>
        <w:drawing>
          <wp:inline distT="0" distB="0" distL="0" distR="0" wp14:anchorId="5868D8A3" wp14:editId="07C485C6">
            <wp:extent cx="5731510" cy="2456180"/>
            <wp:effectExtent l="0" t="0" r="2540" b="127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49C3" w14:textId="77777777" w:rsidR="00D454D1" w:rsidRPr="00930B20" w:rsidRDefault="00D454D1" w:rsidP="00930B20">
      <w:pPr>
        <w:pStyle w:val="privatetreeview-item"/>
        <w:shd w:val="clear" w:color="auto" w:fill="FFFFFF"/>
        <w:rPr>
          <w:rFonts w:asciiTheme="minorHAnsi" w:hAnsiTheme="minorHAnsi" w:cstheme="minorHAnsi"/>
          <w:color w:val="1F2328"/>
          <w:sz w:val="28"/>
          <w:szCs w:val="28"/>
        </w:rPr>
      </w:pPr>
    </w:p>
    <w:p w14:paraId="68B54989" w14:textId="77777777" w:rsidR="00930B20" w:rsidRPr="00DD6230" w:rsidRDefault="00930B20">
      <w:pPr>
        <w:rPr>
          <w:sz w:val="28"/>
          <w:szCs w:val="28"/>
          <w:lang w:val="en-US"/>
        </w:rPr>
      </w:pPr>
    </w:p>
    <w:sectPr w:rsidR="00930B20" w:rsidRPr="00DD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25FC"/>
    <w:multiLevelType w:val="hybridMultilevel"/>
    <w:tmpl w:val="CEA8C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61105"/>
    <w:multiLevelType w:val="multilevel"/>
    <w:tmpl w:val="558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016765">
    <w:abstractNumId w:val="1"/>
  </w:num>
  <w:num w:numId="2" w16cid:durableId="11587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30"/>
    <w:rsid w:val="00034067"/>
    <w:rsid w:val="00384B55"/>
    <w:rsid w:val="00735060"/>
    <w:rsid w:val="009018C1"/>
    <w:rsid w:val="00930B20"/>
    <w:rsid w:val="00A25908"/>
    <w:rsid w:val="00D454D1"/>
    <w:rsid w:val="00D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38CC"/>
  <w15:chartTrackingRefBased/>
  <w15:docId w15:val="{9E291706-7455-409B-B5E7-A6EB140F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vatetreeview-item">
    <w:name w:val="private_treeview-item"/>
    <w:basedOn w:val="Normal"/>
    <w:rsid w:val="0093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ivatetreeview-item-content-text">
    <w:name w:val="private_treeview-item-content-text"/>
    <w:basedOn w:val="DefaultParagraphFont"/>
    <w:rsid w:val="00930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Neha</dc:creator>
  <cp:keywords/>
  <dc:description/>
  <cp:lastModifiedBy>Fathima Neha</cp:lastModifiedBy>
  <cp:revision>13</cp:revision>
  <dcterms:created xsi:type="dcterms:W3CDTF">2023-08-17T08:56:00Z</dcterms:created>
  <dcterms:modified xsi:type="dcterms:W3CDTF">2023-08-17T10:15:00Z</dcterms:modified>
</cp:coreProperties>
</file>