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72149" w14:textId="77777777" w:rsidR="00A553A5" w:rsidRPr="001F6377" w:rsidRDefault="00A553A5" w:rsidP="00A553A5">
      <w:pPr>
        <w:spacing w:after="0" w:line="240" w:lineRule="auto"/>
        <w:jc w:val="center"/>
        <w:outlineLvl w:val="0"/>
        <w:rPr>
          <w:b/>
          <w:sz w:val="28"/>
          <w:szCs w:val="28"/>
        </w:rPr>
      </w:pPr>
      <w:r>
        <w:rPr>
          <w:b/>
          <w:sz w:val="28"/>
          <w:szCs w:val="28"/>
        </w:rPr>
        <w:t>BS730</w:t>
      </w:r>
      <w:r w:rsidRPr="001F6377">
        <w:rPr>
          <w:b/>
          <w:sz w:val="28"/>
          <w:szCs w:val="28"/>
        </w:rPr>
        <w:t xml:space="preserve"> </w:t>
      </w:r>
      <w:r>
        <w:rPr>
          <w:b/>
          <w:sz w:val="28"/>
          <w:szCs w:val="28"/>
        </w:rPr>
        <w:t>–</w:t>
      </w:r>
      <w:r w:rsidRPr="001F6377">
        <w:rPr>
          <w:b/>
          <w:sz w:val="28"/>
          <w:szCs w:val="28"/>
        </w:rPr>
        <w:t xml:space="preserve"> </w:t>
      </w:r>
      <w:proofErr w:type="gramStart"/>
      <w:r>
        <w:rPr>
          <w:b/>
          <w:sz w:val="28"/>
          <w:szCs w:val="28"/>
        </w:rPr>
        <w:t>Spring</w:t>
      </w:r>
      <w:proofErr w:type="gramEnd"/>
      <w:r>
        <w:rPr>
          <w:b/>
          <w:sz w:val="28"/>
          <w:szCs w:val="28"/>
        </w:rPr>
        <w:t xml:space="preserve"> 2021</w:t>
      </w:r>
    </w:p>
    <w:p w14:paraId="07D4A4BF" w14:textId="77777777" w:rsidR="00A553A5" w:rsidRDefault="00A553A5" w:rsidP="00A553A5">
      <w:pPr>
        <w:spacing w:after="0" w:line="240" w:lineRule="auto"/>
        <w:jc w:val="center"/>
        <w:rPr>
          <w:b/>
          <w:sz w:val="28"/>
          <w:szCs w:val="28"/>
        </w:rPr>
      </w:pPr>
      <w:r w:rsidRPr="001F6377">
        <w:rPr>
          <w:b/>
          <w:sz w:val="28"/>
          <w:szCs w:val="28"/>
        </w:rPr>
        <w:t>Project 1</w:t>
      </w:r>
    </w:p>
    <w:p w14:paraId="03C0E1D9" w14:textId="77777777" w:rsidR="00A553A5" w:rsidRPr="00250570" w:rsidRDefault="00A553A5" w:rsidP="00A553A5">
      <w:pPr>
        <w:outlineLvl w:val="0"/>
        <w:rPr>
          <w:b/>
        </w:rPr>
      </w:pPr>
      <w:r w:rsidRPr="00250570">
        <w:rPr>
          <w:b/>
        </w:rPr>
        <w:t>Details</w:t>
      </w:r>
    </w:p>
    <w:p w14:paraId="19A4E6A0" w14:textId="77777777" w:rsidR="00A553A5" w:rsidRPr="00250570" w:rsidRDefault="00A553A5" w:rsidP="00A553A5">
      <w:pPr>
        <w:outlineLvl w:val="0"/>
      </w:pPr>
      <w:r w:rsidRPr="00250570">
        <w:t xml:space="preserve">This project </w:t>
      </w:r>
      <w:proofErr w:type="gramStart"/>
      <w:r w:rsidRPr="00250570">
        <w:t>must be completed</w:t>
      </w:r>
      <w:proofErr w:type="gramEnd"/>
      <w:r w:rsidRPr="00250570">
        <w:t xml:space="preserve"> individually – no collaboration at all is allowed between students o</w:t>
      </w:r>
      <w:r>
        <w:t xml:space="preserve">n any aspect of the project. </w:t>
      </w:r>
      <w:r w:rsidRPr="00250570">
        <w:t xml:space="preserve">The project is worth 15% of your final grade.  We encourage you to work as independently as possible on the project although you may ask the teaching team for assistance with programming issues when </w:t>
      </w:r>
      <w:proofErr w:type="gramStart"/>
      <w:r w:rsidRPr="00250570">
        <w:t>absolutely necessary</w:t>
      </w:r>
      <w:proofErr w:type="gramEnd"/>
      <w:r w:rsidRPr="00250570">
        <w:t>.  Your project submission should include completed tables, write-up and a</w:t>
      </w:r>
      <w:r>
        <w:t>ny graphs for each part.  Your R</w:t>
      </w:r>
      <w:r w:rsidRPr="00250570">
        <w:t xml:space="preserve"> code needs to be easily readable (neat and tidy), clearly labelled and included as an Appendix.  Please submit on Black</w:t>
      </w:r>
      <w:r>
        <w:t xml:space="preserve">board by the beginning of Class 9.  </w:t>
      </w:r>
      <w:r w:rsidRPr="00250570">
        <w:t xml:space="preserve"> Late submissions are penalized 5 points per day unless prior arrangements </w:t>
      </w:r>
      <w:proofErr w:type="gramStart"/>
      <w:r w:rsidRPr="00250570">
        <w:t>have been made</w:t>
      </w:r>
      <w:proofErr w:type="gramEnd"/>
      <w:r w:rsidRPr="00250570">
        <w:t xml:space="preserve"> with your course instructor. No late projects will be accepted after three days past the due date and time.</w:t>
      </w:r>
    </w:p>
    <w:p w14:paraId="663042B8" w14:textId="77777777" w:rsidR="00A553A5" w:rsidRPr="00EE3B6E" w:rsidRDefault="00A553A5" w:rsidP="00A553A5">
      <w:pPr>
        <w:outlineLvl w:val="0"/>
        <w:rPr>
          <w:b/>
        </w:rPr>
      </w:pPr>
      <w:r w:rsidRPr="00EE3B6E">
        <w:rPr>
          <w:b/>
        </w:rPr>
        <w:t>Background</w:t>
      </w:r>
    </w:p>
    <w:p w14:paraId="647C6854" w14:textId="77777777" w:rsidR="00A553A5" w:rsidRDefault="00A553A5" w:rsidP="00A553A5">
      <w:pPr>
        <w:pStyle w:val="BodyText"/>
        <w:ind w:right="302"/>
        <w:rPr>
          <w:rFonts w:asciiTheme="minorHAnsi" w:hAnsiTheme="minorHAnsi" w:cstheme="minorHAnsi"/>
        </w:rPr>
      </w:pPr>
      <w:r w:rsidRPr="008D5491">
        <w:rPr>
          <w:rFonts w:asciiTheme="minorHAnsi" w:hAnsiTheme="minorHAnsi" w:cstheme="minorHAnsi"/>
        </w:rPr>
        <w:t>The Jackson Heart Study</w:t>
      </w:r>
      <w:r>
        <w:rPr>
          <w:rFonts w:asciiTheme="minorHAnsi" w:hAnsiTheme="minorHAnsi" w:cstheme="minorHAnsi"/>
        </w:rPr>
        <w:t xml:space="preserve"> (JHS), which initiated in 1998, is a </w:t>
      </w:r>
      <w:r w:rsidRPr="008D5491">
        <w:rPr>
          <w:rFonts w:asciiTheme="minorHAnsi" w:hAnsiTheme="minorHAnsi" w:cstheme="minorHAnsi"/>
        </w:rPr>
        <w:t>single-site, prospective, epidemiologic investigation of cardiovascular disease among A</w:t>
      </w:r>
      <w:r>
        <w:rPr>
          <w:rFonts w:asciiTheme="minorHAnsi" w:hAnsiTheme="minorHAnsi" w:cstheme="minorHAnsi"/>
        </w:rPr>
        <w:t>frican Americans</w:t>
      </w:r>
      <w:r w:rsidRPr="008D5491">
        <w:rPr>
          <w:rFonts w:asciiTheme="minorHAnsi" w:hAnsiTheme="minorHAnsi" w:cstheme="minorHAnsi"/>
        </w:rPr>
        <w:t xml:space="preserve">. </w:t>
      </w:r>
      <w:r w:rsidRPr="008D5491">
        <w:rPr>
          <w:rFonts w:asciiTheme="minorHAnsi" w:hAnsiTheme="minorHAnsi" w:cstheme="minorHAnsi"/>
          <w:shd w:val="clear" w:color="auto" w:fill="FFFFFF"/>
        </w:rPr>
        <w:t xml:space="preserve">The </w:t>
      </w:r>
      <w:proofErr w:type="gramStart"/>
      <w:r w:rsidRPr="008D5491">
        <w:rPr>
          <w:rFonts w:asciiTheme="minorHAnsi" w:hAnsiTheme="minorHAnsi" w:cstheme="minorHAnsi"/>
          <w:shd w:val="clear" w:color="auto" w:fill="FFFFFF"/>
        </w:rPr>
        <w:t>JHS is funded by the National Heart, Lung and Blood Institute (NHLBI) and the National Institute on Minority Health and Health Disparities (NIMHD)</w:t>
      </w:r>
      <w:proofErr w:type="gramEnd"/>
      <w:r w:rsidRPr="008D5491">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Pr="008D5491">
        <w:rPr>
          <w:rFonts w:asciiTheme="minorHAnsi" w:hAnsiTheme="minorHAnsi" w:cstheme="minorHAnsi"/>
        </w:rPr>
        <w:t xml:space="preserve">It is a population-based longitudinal study. </w:t>
      </w:r>
      <w:r w:rsidRPr="008D5491">
        <w:rPr>
          <w:rFonts w:asciiTheme="minorHAnsi" w:hAnsiTheme="minorHAnsi" w:cstheme="minorHAnsi"/>
          <w:shd w:val="clear" w:color="auto" w:fill="FFFFFF"/>
        </w:rPr>
        <w:t xml:space="preserve">The JHS recruited 5306 African American residents </w:t>
      </w:r>
      <w:r w:rsidRPr="009512C8">
        <w:rPr>
          <w:rFonts w:asciiTheme="minorHAnsi" w:hAnsiTheme="minorHAnsi" w:cstheme="minorHAnsi"/>
          <w:shd w:val="clear" w:color="auto" w:fill="FFFFFF"/>
        </w:rPr>
        <w:t>living in the Jackson, Mississippi, metropolitan area of Hinds, Madison, and Rankin Counties. </w:t>
      </w:r>
      <w:r w:rsidRPr="009512C8">
        <w:rPr>
          <w:rStyle w:val="normaltextrun"/>
          <w:rFonts w:asciiTheme="minorHAnsi" w:hAnsiTheme="minorHAnsi" w:cstheme="minorHAnsi"/>
          <w:bdr w:val="none" w:sz="0" w:space="0" w:color="auto" w:frame="1"/>
          <w:shd w:val="clear" w:color="auto" w:fill="FFFFFF"/>
        </w:rPr>
        <w:t xml:space="preserve"> Recruitment was limited to non-institutionalized adult African American men and women, 35-84 years old</w:t>
      </w:r>
      <w:r w:rsidRPr="008D5491">
        <w:rPr>
          <w:rStyle w:val="normaltextrun"/>
          <w:rFonts w:asciiTheme="minorHAnsi" w:hAnsiTheme="minorHAnsi" w:cstheme="minorHAnsi"/>
          <w:bdr w:val="none" w:sz="0" w:space="0" w:color="auto" w:frame="1"/>
          <w:shd w:val="clear" w:color="auto" w:fill="FFFFFF"/>
        </w:rPr>
        <w:t xml:space="preserve">, except in a nested family cohort where those 21 to 34 years of age were also eligible. The final cohort of participants enrolled during the baseline exam included 6.6% of all African American men and women residents of the Jackson Mississippi Metropolitan Statistical Area aged 35-84 (N=76,426, US Census 2000). </w:t>
      </w:r>
      <w:r w:rsidRPr="008D5491">
        <w:rPr>
          <w:rFonts w:asciiTheme="minorHAnsi" w:hAnsiTheme="minorHAnsi" w:cstheme="minorHAnsi"/>
        </w:rPr>
        <w:t>Because there is a greater prevalence of cardiovascular disease among African Americans</w:t>
      </w:r>
      <w:r>
        <w:rPr>
          <w:rFonts w:asciiTheme="minorHAnsi" w:hAnsiTheme="minorHAnsi" w:cstheme="minorHAnsi"/>
        </w:rPr>
        <w:t xml:space="preserve"> compared to other ethnic groups</w:t>
      </w:r>
      <w:r w:rsidRPr="008D5491">
        <w:rPr>
          <w:rFonts w:asciiTheme="minorHAnsi" w:hAnsiTheme="minorHAnsi" w:cstheme="minorHAnsi"/>
        </w:rPr>
        <w:t>, the purpose of the Jackson Heart Study is to explore the reasons for this disparity and to uncover new approaches to reduce it.</w:t>
      </w:r>
      <w:r>
        <w:rPr>
          <w:rFonts w:asciiTheme="minorHAnsi" w:hAnsiTheme="minorHAnsi" w:cstheme="minorHAnsi"/>
        </w:rPr>
        <w:t xml:space="preserve"> (1)</w:t>
      </w:r>
    </w:p>
    <w:p w14:paraId="13BB5667" w14:textId="77777777" w:rsidR="00A553A5" w:rsidRPr="00A51EB3" w:rsidRDefault="00A553A5" w:rsidP="00A553A5">
      <w:pPr>
        <w:pStyle w:val="BodyText"/>
        <w:ind w:right="302"/>
        <w:rPr>
          <w:rFonts w:asciiTheme="minorHAnsi" w:hAnsiTheme="minorHAnsi" w:cstheme="minorHAnsi"/>
        </w:rPr>
      </w:pPr>
    </w:p>
    <w:p w14:paraId="14EE78E0" w14:textId="77777777" w:rsidR="00A553A5" w:rsidRDefault="00A553A5" w:rsidP="00A553A5">
      <w:pPr>
        <w:pStyle w:val="NormalWeb"/>
        <w:spacing w:before="0" w:beforeAutospacing="0" w:after="0" w:afterAutospacing="0"/>
        <w:textAlignment w:val="baseline"/>
        <w:rPr>
          <w:rFonts w:asciiTheme="minorHAnsi" w:hAnsiTheme="minorHAnsi" w:cstheme="minorHAnsi"/>
          <w:color w:val="000000"/>
          <w:sz w:val="22"/>
          <w:szCs w:val="22"/>
          <w:shd w:val="clear" w:color="auto" w:fill="FFFFFF"/>
        </w:rPr>
      </w:pPr>
      <w:r w:rsidRPr="00A51EB3">
        <w:rPr>
          <w:rFonts w:asciiTheme="minorHAnsi" w:hAnsiTheme="minorHAnsi" w:cstheme="minorHAnsi"/>
          <w:color w:val="000000"/>
          <w:sz w:val="22"/>
          <w:szCs w:val="22"/>
          <w:bdr w:val="none" w:sz="0" w:space="0" w:color="auto" w:frame="1"/>
        </w:rPr>
        <w:t>The J</w:t>
      </w:r>
      <w:r>
        <w:rPr>
          <w:rFonts w:asciiTheme="minorHAnsi" w:hAnsiTheme="minorHAnsi" w:cstheme="minorHAnsi"/>
          <w:color w:val="000000"/>
          <w:sz w:val="22"/>
          <w:szCs w:val="22"/>
          <w:bdr w:val="none" w:sz="0" w:space="0" w:color="auto" w:frame="1"/>
        </w:rPr>
        <w:t>HS</w:t>
      </w:r>
      <w:r w:rsidRPr="00A51EB3">
        <w:rPr>
          <w:rFonts w:asciiTheme="minorHAnsi" w:hAnsiTheme="minorHAnsi" w:cstheme="minorHAnsi"/>
          <w:color w:val="000000"/>
          <w:sz w:val="22"/>
          <w:szCs w:val="22"/>
          <w:bdr w:val="none" w:sz="0" w:space="0" w:color="auto" w:frame="1"/>
        </w:rPr>
        <w:t xml:space="preserve"> TRANS-Data </w:t>
      </w:r>
      <w:r w:rsidRPr="006544F9">
        <w:rPr>
          <w:rFonts w:asciiTheme="minorHAnsi" w:hAnsiTheme="minorHAnsi" w:cstheme="minorHAnsi"/>
          <w:color w:val="000000"/>
          <w:sz w:val="22"/>
          <w:szCs w:val="22"/>
          <w:bdr w:val="none" w:sz="0" w:space="0" w:color="auto" w:frame="1"/>
        </w:rPr>
        <w:t xml:space="preserve">Package consists </w:t>
      </w:r>
      <w:r>
        <w:rPr>
          <w:rFonts w:asciiTheme="minorHAnsi" w:hAnsiTheme="minorHAnsi" w:cstheme="minorHAnsi"/>
          <w:color w:val="000000"/>
          <w:sz w:val="22"/>
          <w:szCs w:val="22"/>
          <w:bdr w:val="none" w:sz="0" w:space="0" w:color="auto" w:frame="1"/>
        </w:rPr>
        <w:t xml:space="preserve">of a de-identified set of JHS data </w:t>
      </w:r>
      <w:r w:rsidRPr="00A51EB3">
        <w:rPr>
          <w:rFonts w:asciiTheme="minorHAnsi" w:hAnsiTheme="minorHAnsi" w:cstheme="minorHAnsi"/>
          <w:color w:val="000000"/>
          <w:sz w:val="22"/>
          <w:szCs w:val="22"/>
          <w:bdr w:val="none" w:sz="0" w:space="0" w:color="auto" w:frame="1"/>
        </w:rPr>
        <w:t>that has been modified by</w:t>
      </w:r>
      <w:r>
        <w:rPr>
          <w:rFonts w:asciiTheme="minorHAnsi" w:hAnsiTheme="minorHAnsi" w:cstheme="minorHAnsi"/>
          <w:color w:val="000000"/>
          <w:sz w:val="22"/>
          <w:szCs w:val="22"/>
          <w:bdr w:val="none" w:sz="0" w:space="0" w:color="auto" w:frame="1"/>
        </w:rPr>
        <w:t xml:space="preserve"> steps such as:</w:t>
      </w:r>
      <w:r w:rsidRPr="00A51EB3">
        <w:rPr>
          <w:rFonts w:asciiTheme="minorHAnsi" w:hAnsiTheme="minorHAnsi" w:cstheme="minorHAnsi"/>
          <w:color w:val="000000"/>
          <w:sz w:val="22"/>
          <w:szCs w:val="22"/>
          <w:bdr w:val="none" w:sz="0" w:space="0" w:color="auto" w:frame="1"/>
        </w:rPr>
        <w:t> creating a set of anonymized IDs, including a ~50% random sample of participants consenting to all study data usage, truncating low frequency classifications for categorical variables (&lt;5), and setting all dates to the 15th day of the month.</w:t>
      </w:r>
      <w:r>
        <w:rPr>
          <w:rFonts w:asciiTheme="minorHAnsi" w:hAnsiTheme="minorHAnsi" w:cstheme="minorHAnsi"/>
          <w:color w:val="000000"/>
          <w:sz w:val="22"/>
          <w:szCs w:val="22"/>
          <w:bdr w:val="none" w:sz="0" w:space="0" w:color="auto" w:frame="1"/>
        </w:rPr>
        <w:t xml:space="preserve"> </w:t>
      </w:r>
      <w:r w:rsidRPr="00A51EB3">
        <w:rPr>
          <w:rFonts w:asciiTheme="minorHAnsi" w:hAnsiTheme="minorHAnsi" w:cstheme="minorHAnsi"/>
          <w:color w:val="000000"/>
          <w:sz w:val="22"/>
          <w:szCs w:val="22"/>
          <w:bdr w:val="none" w:sz="0" w:space="0" w:color="auto" w:frame="1"/>
        </w:rPr>
        <w:t>The J</w:t>
      </w:r>
      <w:r>
        <w:rPr>
          <w:rFonts w:asciiTheme="minorHAnsi" w:hAnsiTheme="minorHAnsi" w:cstheme="minorHAnsi"/>
          <w:color w:val="000000"/>
          <w:sz w:val="22"/>
          <w:szCs w:val="22"/>
          <w:bdr w:val="none" w:sz="0" w:space="0" w:color="auto" w:frame="1"/>
        </w:rPr>
        <w:t xml:space="preserve">HS </w:t>
      </w:r>
      <w:r w:rsidRPr="00A51EB3">
        <w:rPr>
          <w:rFonts w:asciiTheme="minorHAnsi" w:hAnsiTheme="minorHAnsi" w:cstheme="minorHAnsi"/>
          <w:color w:val="000000"/>
          <w:sz w:val="22"/>
          <w:szCs w:val="22"/>
          <w:bdr w:val="none" w:sz="0" w:space="0" w:color="auto" w:frame="1"/>
        </w:rPr>
        <w:t xml:space="preserve">TRANS-Data </w:t>
      </w:r>
      <w:r w:rsidRPr="006544F9">
        <w:rPr>
          <w:rFonts w:asciiTheme="minorHAnsi" w:hAnsiTheme="minorHAnsi" w:cstheme="minorHAnsi"/>
          <w:color w:val="000000"/>
          <w:sz w:val="22"/>
          <w:szCs w:val="22"/>
          <w:bdr w:val="none" w:sz="0" w:space="0" w:color="auto" w:frame="1"/>
        </w:rPr>
        <w:t xml:space="preserve">Package </w:t>
      </w:r>
      <w:proofErr w:type="gramStart"/>
      <w:r w:rsidRPr="006544F9">
        <w:rPr>
          <w:rFonts w:asciiTheme="minorHAnsi" w:hAnsiTheme="minorHAnsi" w:cstheme="minorHAnsi"/>
          <w:color w:val="000000"/>
          <w:sz w:val="22"/>
          <w:szCs w:val="22"/>
          <w:shd w:val="clear" w:color="auto" w:fill="FFFFFF"/>
        </w:rPr>
        <w:t>is intended</w:t>
      </w:r>
      <w:proofErr w:type="gramEnd"/>
      <w:r w:rsidRPr="006544F9">
        <w:rPr>
          <w:rFonts w:asciiTheme="minorHAnsi" w:hAnsiTheme="minorHAnsi" w:cstheme="minorHAnsi"/>
          <w:color w:val="000000"/>
          <w:sz w:val="22"/>
          <w:szCs w:val="22"/>
          <w:shd w:val="clear" w:color="auto" w:fill="FFFFFF"/>
        </w:rPr>
        <w:t xml:space="preserve"> to be </w:t>
      </w:r>
      <w:proofErr w:type="spellStart"/>
      <w:r w:rsidRPr="006544F9">
        <w:rPr>
          <w:rFonts w:asciiTheme="minorHAnsi" w:hAnsiTheme="minorHAnsi" w:cstheme="minorHAnsi"/>
          <w:color w:val="000000"/>
          <w:sz w:val="22"/>
          <w:szCs w:val="22"/>
          <w:shd w:val="clear" w:color="auto" w:fill="FFFFFF"/>
        </w:rPr>
        <w:t>TRANSformative</w:t>
      </w:r>
      <w:proofErr w:type="spellEnd"/>
      <w:r w:rsidRPr="006544F9">
        <w:rPr>
          <w:rFonts w:asciiTheme="minorHAnsi" w:hAnsiTheme="minorHAnsi" w:cstheme="minorHAnsi"/>
          <w:color w:val="000000"/>
          <w:sz w:val="22"/>
          <w:szCs w:val="22"/>
          <w:shd w:val="clear" w:color="auto" w:fill="FFFFFF"/>
        </w:rPr>
        <w:t xml:space="preserve"> for research and research education</w:t>
      </w:r>
      <w:r>
        <w:rPr>
          <w:rFonts w:asciiTheme="minorHAnsi" w:hAnsiTheme="minorHAnsi" w:cstheme="minorHAnsi"/>
          <w:color w:val="000000"/>
          <w:sz w:val="22"/>
          <w:szCs w:val="22"/>
          <w:shd w:val="clear" w:color="auto" w:fill="FFFFFF"/>
        </w:rPr>
        <w:t>. (2)</w:t>
      </w:r>
    </w:p>
    <w:p w14:paraId="1B9FD97B" w14:textId="77777777" w:rsidR="00A553A5" w:rsidRDefault="00A553A5" w:rsidP="00A553A5">
      <w:pPr>
        <w:pStyle w:val="NormalWeb"/>
        <w:spacing w:before="0" w:beforeAutospacing="0" w:after="0" w:afterAutospacing="0"/>
        <w:textAlignment w:val="baseline"/>
        <w:rPr>
          <w:rFonts w:asciiTheme="minorHAnsi" w:hAnsiTheme="minorHAnsi" w:cstheme="minorHAnsi"/>
          <w:color w:val="000000"/>
          <w:sz w:val="22"/>
          <w:szCs w:val="22"/>
          <w:shd w:val="clear" w:color="auto" w:fill="FFFFFF"/>
        </w:rPr>
      </w:pPr>
    </w:p>
    <w:p w14:paraId="5E670EAF" w14:textId="77777777" w:rsidR="00A553A5" w:rsidRDefault="00A553A5" w:rsidP="00A553A5">
      <w:pPr>
        <w:pStyle w:val="NormalWeb"/>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Diet is a potentially modifiable factor that contributes to cardiovascular disease (CVD).  Prior studies have shown that African Americans, particularly those residing in the southeastern US, have dietary patterns that differ from the general US population.  Study of individual level and neighborhood level variables may help in understanding factors, including socioeconomic measures and access to healthy </w:t>
      </w:r>
      <w:proofErr w:type="gramStart"/>
      <w:r>
        <w:rPr>
          <w:rFonts w:asciiTheme="minorHAnsi" w:hAnsiTheme="minorHAnsi" w:cstheme="minorHAnsi"/>
          <w:color w:val="000000"/>
          <w:sz w:val="22"/>
          <w:szCs w:val="22"/>
          <w:bdr w:val="none" w:sz="0" w:space="0" w:color="auto" w:frame="1"/>
        </w:rPr>
        <w:t>food, that</w:t>
      </w:r>
      <w:proofErr w:type="gramEnd"/>
      <w:r>
        <w:rPr>
          <w:rFonts w:asciiTheme="minorHAnsi" w:hAnsiTheme="minorHAnsi" w:cstheme="minorHAnsi"/>
          <w:color w:val="000000"/>
          <w:sz w:val="22"/>
          <w:szCs w:val="22"/>
          <w:bdr w:val="none" w:sz="0" w:space="0" w:color="auto" w:frame="1"/>
        </w:rPr>
        <w:t xml:space="preserve"> may influence dietary patterns in African Americans. (3)</w:t>
      </w:r>
    </w:p>
    <w:p w14:paraId="32AB48F6" w14:textId="77777777" w:rsidR="00A553A5" w:rsidRPr="009567DC" w:rsidRDefault="00A553A5" w:rsidP="00A553A5">
      <w:pPr>
        <w:pStyle w:val="NormalWeb"/>
        <w:spacing w:before="0" w:beforeAutospacing="0" w:after="0" w:afterAutospacing="0"/>
        <w:textAlignment w:val="baseline"/>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  </w:t>
      </w:r>
    </w:p>
    <w:p w14:paraId="701AC2BB" w14:textId="77777777" w:rsidR="00A553A5" w:rsidRDefault="00A553A5" w:rsidP="00A553A5">
      <w:r>
        <w:t>The current project will use a subset of the JHS TRANS-Data package.  The aims of the project are:</w:t>
      </w:r>
    </w:p>
    <w:p w14:paraId="4DAD7712" w14:textId="77777777" w:rsidR="00A553A5" w:rsidRDefault="00A553A5" w:rsidP="00A553A5">
      <w:pPr>
        <w:pStyle w:val="ListParagraph"/>
        <w:numPr>
          <w:ilvl w:val="0"/>
          <w:numId w:val="11"/>
        </w:numPr>
        <w:spacing w:after="0" w:line="240" w:lineRule="auto"/>
      </w:pPr>
      <w:r>
        <w:t>To characterize consumption of dark green vegetables among JHS participants included in the TRANS-Data package at baseline.</w:t>
      </w:r>
    </w:p>
    <w:p w14:paraId="12BDC030" w14:textId="77777777" w:rsidR="00A553A5" w:rsidRDefault="00A553A5" w:rsidP="00A553A5">
      <w:pPr>
        <w:pStyle w:val="ListParagraph"/>
        <w:spacing w:after="0" w:line="240" w:lineRule="auto"/>
        <w:ind w:left="1080"/>
      </w:pPr>
    </w:p>
    <w:p w14:paraId="1482B254" w14:textId="77777777" w:rsidR="00A553A5" w:rsidRDefault="00A553A5" w:rsidP="00A553A5">
      <w:pPr>
        <w:pStyle w:val="ListParagraph"/>
        <w:numPr>
          <w:ilvl w:val="0"/>
          <w:numId w:val="11"/>
        </w:numPr>
        <w:spacing w:after="0" w:line="240" w:lineRule="auto"/>
      </w:pPr>
      <w:r>
        <w:t xml:space="preserve">To examine the association between various factors and consumption of dark green vegetables among JHS participants included in the TRANS-Data package. </w:t>
      </w:r>
    </w:p>
    <w:p w14:paraId="74FFFF87" w14:textId="77777777" w:rsidR="00A553A5" w:rsidRDefault="00A553A5" w:rsidP="00A553A5"/>
    <w:p w14:paraId="1BFAD508" w14:textId="77777777" w:rsidR="00A553A5" w:rsidRDefault="00A553A5" w:rsidP="00A553A5">
      <w:r>
        <w:t>A description of the variables in the dataset “</w:t>
      </w:r>
      <w:r>
        <w:rPr>
          <w:b/>
        </w:rPr>
        <w:t>jhst</w:t>
      </w:r>
      <w:r w:rsidRPr="00D811B4">
        <w:rPr>
          <w:b/>
        </w:rPr>
        <w:t>_proj1</w:t>
      </w:r>
      <w:r>
        <w:rPr>
          <w:b/>
        </w:rPr>
        <w:t>sp21.csv</w:t>
      </w:r>
      <w:r>
        <w:t xml:space="preserve">” </w:t>
      </w:r>
      <w:proofErr w:type="gramStart"/>
      <w:r>
        <w:t>can be found</w:t>
      </w:r>
      <w:proofErr w:type="gramEnd"/>
      <w:r>
        <w:t xml:space="preserve"> on page 3.  </w:t>
      </w:r>
    </w:p>
    <w:p w14:paraId="00CB5878" w14:textId="77777777" w:rsidR="00A553A5" w:rsidRDefault="00A553A5" w:rsidP="00A553A5"/>
    <w:p w14:paraId="140DAECA" w14:textId="77777777" w:rsidR="00A553A5" w:rsidRPr="00EB0968" w:rsidRDefault="00A553A5" w:rsidP="00A553A5">
      <w:pPr>
        <w:outlineLvl w:val="0"/>
        <w:rPr>
          <w:b/>
        </w:rPr>
      </w:pPr>
      <w:r w:rsidRPr="00EB0968">
        <w:rPr>
          <w:b/>
        </w:rPr>
        <w:t>References</w:t>
      </w:r>
    </w:p>
    <w:p w14:paraId="6BF741E4" w14:textId="77777777" w:rsidR="00A553A5" w:rsidRDefault="00A553A5" w:rsidP="00A553A5">
      <w:pPr>
        <w:pStyle w:val="ListParagraph"/>
        <w:numPr>
          <w:ilvl w:val="0"/>
          <w:numId w:val="10"/>
        </w:numPr>
        <w:shd w:val="clear" w:color="auto" w:fill="FFFFFF"/>
        <w:spacing w:after="0" w:line="240" w:lineRule="auto"/>
        <w:textAlignment w:val="baseline"/>
        <w:rPr>
          <w:rFonts w:asciiTheme="majorHAnsi" w:hAnsiTheme="majorHAnsi" w:cstheme="majorHAnsi"/>
          <w:sz w:val="18"/>
          <w:szCs w:val="18"/>
        </w:rPr>
      </w:pPr>
      <w:r w:rsidRPr="00104673">
        <w:rPr>
          <w:rStyle w:val="Emphasis"/>
          <w:rFonts w:asciiTheme="majorHAnsi" w:hAnsiTheme="majorHAnsi" w:cstheme="majorHAnsi"/>
          <w:sz w:val="20"/>
          <w:szCs w:val="20"/>
          <w:bdr w:val="none" w:sz="0" w:space="0" w:color="auto" w:frame="1"/>
          <w:shd w:val="clear" w:color="auto" w:fill="FFFFFF"/>
        </w:rPr>
        <w:t xml:space="preserve">Wyatt SB, </w:t>
      </w:r>
      <w:proofErr w:type="spellStart"/>
      <w:r w:rsidRPr="00104673">
        <w:rPr>
          <w:rStyle w:val="Emphasis"/>
          <w:rFonts w:asciiTheme="majorHAnsi" w:hAnsiTheme="majorHAnsi" w:cstheme="majorHAnsi"/>
          <w:sz w:val="20"/>
          <w:szCs w:val="20"/>
          <w:bdr w:val="none" w:sz="0" w:space="0" w:color="auto" w:frame="1"/>
          <w:shd w:val="clear" w:color="auto" w:fill="FFFFFF"/>
        </w:rPr>
        <w:t>Diekelmann</w:t>
      </w:r>
      <w:proofErr w:type="spellEnd"/>
      <w:r w:rsidRPr="00104673">
        <w:rPr>
          <w:rStyle w:val="Emphasis"/>
          <w:rFonts w:asciiTheme="majorHAnsi" w:hAnsiTheme="majorHAnsi" w:cstheme="majorHAnsi"/>
          <w:sz w:val="20"/>
          <w:szCs w:val="20"/>
          <w:bdr w:val="none" w:sz="0" w:space="0" w:color="auto" w:frame="1"/>
          <w:shd w:val="clear" w:color="auto" w:fill="FFFFFF"/>
        </w:rPr>
        <w:t xml:space="preserve"> N, Henderson F, Andrew ME, Billingsley G, Felder SH et al. A community-driven model of research participation: the Jackson Heart Study Participant Recruitment and Retention Study. </w:t>
      </w:r>
      <w:proofErr w:type="spellStart"/>
      <w:r w:rsidRPr="00104673">
        <w:rPr>
          <w:rStyle w:val="Emphasis"/>
          <w:rFonts w:asciiTheme="majorHAnsi" w:hAnsiTheme="majorHAnsi" w:cstheme="majorHAnsi"/>
          <w:sz w:val="20"/>
          <w:szCs w:val="20"/>
          <w:bdr w:val="none" w:sz="0" w:space="0" w:color="auto" w:frame="1"/>
          <w:shd w:val="clear" w:color="auto" w:fill="FFFFFF"/>
        </w:rPr>
        <w:t>Ethn</w:t>
      </w:r>
      <w:proofErr w:type="spellEnd"/>
      <w:r w:rsidRPr="00104673">
        <w:rPr>
          <w:rStyle w:val="Emphasis"/>
          <w:rFonts w:asciiTheme="majorHAnsi" w:hAnsiTheme="majorHAnsi" w:cstheme="majorHAnsi"/>
          <w:sz w:val="20"/>
          <w:szCs w:val="20"/>
          <w:bdr w:val="none" w:sz="0" w:space="0" w:color="auto" w:frame="1"/>
          <w:shd w:val="clear" w:color="auto" w:fill="FFFFFF"/>
        </w:rPr>
        <w:t xml:space="preserve"> Dis 2003; 13(4):438-455.</w:t>
      </w:r>
      <w:r w:rsidRPr="00104673">
        <w:rPr>
          <w:rFonts w:asciiTheme="majorHAnsi" w:hAnsiTheme="majorHAnsi" w:cstheme="majorHAnsi"/>
          <w:sz w:val="18"/>
          <w:szCs w:val="18"/>
        </w:rPr>
        <w:t xml:space="preserve"> </w:t>
      </w:r>
    </w:p>
    <w:p w14:paraId="07A7AA40" w14:textId="77777777" w:rsidR="00A553A5" w:rsidRPr="00104673" w:rsidRDefault="00585025" w:rsidP="00A553A5">
      <w:pPr>
        <w:pStyle w:val="ListParagraph"/>
        <w:numPr>
          <w:ilvl w:val="0"/>
          <w:numId w:val="10"/>
        </w:numPr>
        <w:shd w:val="clear" w:color="auto" w:fill="FFFFFF"/>
        <w:spacing w:after="0" w:line="240" w:lineRule="auto"/>
        <w:textAlignment w:val="baseline"/>
        <w:rPr>
          <w:rFonts w:asciiTheme="majorHAnsi" w:hAnsiTheme="majorHAnsi" w:cstheme="majorHAnsi"/>
          <w:sz w:val="20"/>
          <w:szCs w:val="20"/>
        </w:rPr>
      </w:pPr>
      <w:hyperlink r:id="rId7" w:history="1">
        <w:r w:rsidR="00A553A5" w:rsidRPr="00104673">
          <w:rPr>
            <w:rStyle w:val="Hyperlink"/>
            <w:rFonts w:asciiTheme="majorHAnsi" w:hAnsiTheme="majorHAnsi" w:cstheme="majorHAnsi"/>
            <w:sz w:val="20"/>
            <w:szCs w:val="20"/>
          </w:rPr>
          <w:t>https://www.jacksonheartstudy.org/Research/Data-Science</w:t>
        </w:r>
      </w:hyperlink>
    </w:p>
    <w:p w14:paraId="463B1006" w14:textId="77777777" w:rsidR="00A553A5" w:rsidRPr="00483C0C" w:rsidRDefault="00A553A5" w:rsidP="00A553A5">
      <w:pPr>
        <w:pStyle w:val="ListParagraph"/>
        <w:numPr>
          <w:ilvl w:val="0"/>
          <w:numId w:val="10"/>
        </w:numPr>
        <w:autoSpaceDE w:val="0"/>
        <w:autoSpaceDN w:val="0"/>
        <w:adjustRightInd w:val="0"/>
        <w:spacing w:after="0" w:line="240" w:lineRule="auto"/>
        <w:rPr>
          <w:rFonts w:asciiTheme="majorHAnsi" w:hAnsiTheme="majorHAnsi" w:cstheme="majorHAnsi"/>
          <w:i/>
          <w:sz w:val="20"/>
          <w:szCs w:val="20"/>
        </w:rPr>
      </w:pPr>
      <w:proofErr w:type="gramStart"/>
      <w:r w:rsidRPr="00483C0C">
        <w:rPr>
          <w:rFonts w:asciiTheme="majorHAnsi" w:hAnsiTheme="majorHAnsi" w:cstheme="majorHAnsi"/>
          <w:i/>
          <w:sz w:val="20"/>
          <w:szCs w:val="20"/>
        </w:rPr>
        <w:t>Gao</w:t>
      </w:r>
      <w:proofErr w:type="gramEnd"/>
      <w:r w:rsidRPr="00483C0C">
        <w:rPr>
          <w:rFonts w:asciiTheme="majorHAnsi" w:hAnsiTheme="majorHAnsi" w:cstheme="majorHAnsi"/>
          <w:i/>
          <w:sz w:val="20"/>
          <w:szCs w:val="20"/>
        </w:rPr>
        <w:t xml:space="preserve"> Y, </w:t>
      </w:r>
      <w:proofErr w:type="spellStart"/>
      <w:r w:rsidRPr="00483C0C">
        <w:rPr>
          <w:rFonts w:asciiTheme="majorHAnsi" w:hAnsiTheme="majorHAnsi" w:cstheme="majorHAnsi"/>
          <w:i/>
          <w:sz w:val="20"/>
          <w:szCs w:val="20"/>
        </w:rPr>
        <w:t>Hickson</w:t>
      </w:r>
      <w:proofErr w:type="spellEnd"/>
      <w:r w:rsidRPr="00483C0C">
        <w:rPr>
          <w:rFonts w:asciiTheme="majorHAnsi" w:hAnsiTheme="majorHAnsi" w:cstheme="majorHAnsi"/>
          <w:i/>
          <w:sz w:val="20"/>
          <w:szCs w:val="20"/>
        </w:rPr>
        <w:t xml:space="preserve"> DMA, </w:t>
      </w:r>
      <w:proofErr w:type="spellStart"/>
      <w:r w:rsidRPr="00483C0C">
        <w:rPr>
          <w:rFonts w:asciiTheme="majorHAnsi" w:hAnsiTheme="majorHAnsi" w:cstheme="majorHAnsi"/>
          <w:i/>
          <w:sz w:val="20"/>
          <w:szCs w:val="20"/>
        </w:rPr>
        <w:t>Talegawkar</w:t>
      </w:r>
      <w:proofErr w:type="spellEnd"/>
      <w:r w:rsidRPr="00483C0C">
        <w:rPr>
          <w:rFonts w:asciiTheme="majorHAnsi" w:hAnsiTheme="majorHAnsi" w:cstheme="majorHAnsi"/>
          <w:i/>
          <w:sz w:val="20"/>
          <w:szCs w:val="20"/>
        </w:rPr>
        <w:t xml:space="preserve"> S, </w:t>
      </w:r>
      <w:r w:rsidRPr="00483C0C">
        <w:rPr>
          <w:rFonts w:asciiTheme="majorHAnsi" w:hAnsiTheme="majorHAnsi" w:cstheme="majorHAnsi"/>
          <w:i/>
          <w:iCs/>
          <w:sz w:val="20"/>
          <w:szCs w:val="20"/>
        </w:rPr>
        <w:t>et al</w:t>
      </w:r>
      <w:r w:rsidRPr="00483C0C">
        <w:rPr>
          <w:rFonts w:asciiTheme="majorHAnsi" w:hAnsiTheme="majorHAnsi" w:cstheme="majorHAnsi"/>
          <w:i/>
          <w:sz w:val="20"/>
          <w:szCs w:val="20"/>
        </w:rPr>
        <w:t xml:space="preserve">. Influence of individual life course and </w:t>
      </w:r>
      <w:proofErr w:type="spellStart"/>
      <w:r w:rsidRPr="00483C0C">
        <w:rPr>
          <w:rFonts w:asciiTheme="majorHAnsi" w:hAnsiTheme="majorHAnsi" w:cstheme="majorHAnsi"/>
          <w:i/>
          <w:sz w:val="20"/>
          <w:szCs w:val="20"/>
        </w:rPr>
        <w:t>neighbourhood</w:t>
      </w:r>
      <w:proofErr w:type="spellEnd"/>
      <w:r w:rsidRPr="00483C0C">
        <w:rPr>
          <w:rFonts w:asciiTheme="majorHAnsi" w:hAnsiTheme="majorHAnsi" w:cstheme="majorHAnsi"/>
          <w:i/>
          <w:sz w:val="20"/>
          <w:szCs w:val="20"/>
        </w:rPr>
        <w:t xml:space="preserve"> socioeconomic position on dietary intake in African Americans: the Jackson Heart Study. </w:t>
      </w:r>
      <w:r w:rsidRPr="00483C0C">
        <w:rPr>
          <w:rFonts w:asciiTheme="majorHAnsi" w:hAnsiTheme="majorHAnsi" w:cstheme="majorHAnsi"/>
          <w:i/>
          <w:iCs/>
          <w:sz w:val="20"/>
          <w:szCs w:val="20"/>
        </w:rPr>
        <w:t xml:space="preserve">BMJ Open </w:t>
      </w:r>
      <w:r w:rsidRPr="00483C0C">
        <w:rPr>
          <w:rFonts w:asciiTheme="majorHAnsi" w:hAnsiTheme="majorHAnsi" w:cstheme="majorHAnsi"/>
          <w:i/>
          <w:sz w:val="20"/>
          <w:szCs w:val="20"/>
        </w:rPr>
        <w:t>2019</w:t>
      </w:r>
      <w:proofErr w:type="gramStart"/>
      <w:r w:rsidRPr="00483C0C">
        <w:rPr>
          <w:rFonts w:asciiTheme="majorHAnsi" w:hAnsiTheme="majorHAnsi" w:cstheme="majorHAnsi"/>
          <w:i/>
          <w:sz w:val="20"/>
          <w:szCs w:val="20"/>
        </w:rPr>
        <w:t>;9:e025237</w:t>
      </w:r>
      <w:proofErr w:type="gramEnd"/>
      <w:r w:rsidRPr="00483C0C">
        <w:rPr>
          <w:rFonts w:asciiTheme="majorHAnsi" w:hAnsiTheme="majorHAnsi" w:cstheme="majorHAnsi"/>
          <w:i/>
          <w:sz w:val="20"/>
          <w:szCs w:val="20"/>
        </w:rPr>
        <w:t>. doi:10.1136/bmjopen-2018-025237</w:t>
      </w:r>
      <w:r w:rsidRPr="00483C0C">
        <w:rPr>
          <w:rFonts w:asciiTheme="majorHAnsi" w:hAnsiTheme="majorHAnsi" w:cstheme="majorHAnsi"/>
          <w:b/>
          <w:i/>
          <w:sz w:val="20"/>
          <w:szCs w:val="20"/>
        </w:rPr>
        <w:br w:type="page"/>
      </w:r>
    </w:p>
    <w:p w14:paraId="62E2878D" w14:textId="77777777" w:rsidR="00A553A5" w:rsidRPr="00A51EB3" w:rsidRDefault="00A553A5" w:rsidP="00A553A5">
      <w:pPr>
        <w:outlineLvl w:val="0"/>
        <w:rPr>
          <w:rFonts w:asciiTheme="majorHAnsi" w:hAnsiTheme="majorHAnsi"/>
          <w:sz w:val="18"/>
          <w:szCs w:val="18"/>
        </w:rPr>
      </w:pPr>
      <w:r w:rsidRPr="000565B5">
        <w:rPr>
          <w:b/>
        </w:rPr>
        <w:lastRenderedPageBreak/>
        <w:t>Data Dictionary</w:t>
      </w:r>
    </w:p>
    <w:tbl>
      <w:tblPr>
        <w:tblStyle w:val="TableGrid"/>
        <w:tblW w:w="10255" w:type="dxa"/>
        <w:tblLook w:val="04A0" w:firstRow="1" w:lastRow="0" w:firstColumn="1" w:lastColumn="0" w:noHBand="0" w:noVBand="1"/>
      </w:tblPr>
      <w:tblGrid>
        <w:gridCol w:w="2146"/>
        <w:gridCol w:w="2209"/>
        <w:gridCol w:w="2570"/>
        <w:gridCol w:w="3330"/>
      </w:tblGrid>
      <w:tr w:rsidR="00A553A5" w14:paraId="7E216D34" w14:textId="77777777" w:rsidTr="00A87BCB">
        <w:tc>
          <w:tcPr>
            <w:tcW w:w="2146" w:type="dxa"/>
          </w:tcPr>
          <w:p w14:paraId="2777101B" w14:textId="77777777" w:rsidR="00A553A5" w:rsidRPr="00375677" w:rsidRDefault="00A553A5" w:rsidP="00A87BCB">
            <w:pPr>
              <w:rPr>
                <w:b/>
              </w:rPr>
            </w:pPr>
            <w:r w:rsidRPr="00375677">
              <w:rPr>
                <w:b/>
              </w:rPr>
              <w:t>Variable Name</w:t>
            </w:r>
          </w:p>
        </w:tc>
        <w:tc>
          <w:tcPr>
            <w:tcW w:w="2209" w:type="dxa"/>
          </w:tcPr>
          <w:p w14:paraId="1DB19428" w14:textId="77777777" w:rsidR="00A553A5" w:rsidRPr="00375677" w:rsidRDefault="00A553A5" w:rsidP="00A87BCB">
            <w:pPr>
              <w:rPr>
                <w:b/>
              </w:rPr>
            </w:pPr>
            <w:r>
              <w:rPr>
                <w:b/>
              </w:rPr>
              <w:t>Variable Type in R</w:t>
            </w:r>
          </w:p>
        </w:tc>
        <w:tc>
          <w:tcPr>
            <w:tcW w:w="2570" w:type="dxa"/>
          </w:tcPr>
          <w:p w14:paraId="408D8CC9" w14:textId="77777777" w:rsidR="00A553A5" w:rsidRPr="00375677" w:rsidRDefault="00A553A5" w:rsidP="00A87BCB">
            <w:pPr>
              <w:rPr>
                <w:b/>
              </w:rPr>
            </w:pPr>
            <w:r w:rsidRPr="00375677">
              <w:rPr>
                <w:b/>
              </w:rPr>
              <w:t>Description</w:t>
            </w:r>
          </w:p>
        </w:tc>
        <w:tc>
          <w:tcPr>
            <w:tcW w:w="3330" w:type="dxa"/>
          </w:tcPr>
          <w:p w14:paraId="115ED516" w14:textId="77777777" w:rsidR="00A553A5" w:rsidRPr="00375677" w:rsidRDefault="00A553A5" w:rsidP="00A87BCB">
            <w:pPr>
              <w:rPr>
                <w:b/>
              </w:rPr>
            </w:pPr>
            <w:r w:rsidRPr="00375677">
              <w:rPr>
                <w:b/>
              </w:rPr>
              <w:t>Coding</w:t>
            </w:r>
          </w:p>
        </w:tc>
      </w:tr>
      <w:tr w:rsidR="00A553A5" w14:paraId="4292D232" w14:textId="77777777" w:rsidTr="00A87BCB">
        <w:tc>
          <w:tcPr>
            <w:tcW w:w="2146" w:type="dxa"/>
          </w:tcPr>
          <w:p w14:paraId="63675747" w14:textId="77777777" w:rsidR="00A553A5" w:rsidRDefault="00A553A5" w:rsidP="00A87BCB">
            <w:proofErr w:type="spellStart"/>
            <w:r>
              <w:t>Subjid</w:t>
            </w:r>
            <w:proofErr w:type="spellEnd"/>
          </w:p>
        </w:tc>
        <w:tc>
          <w:tcPr>
            <w:tcW w:w="2209" w:type="dxa"/>
          </w:tcPr>
          <w:p w14:paraId="0E8C3482" w14:textId="77777777" w:rsidR="00A553A5" w:rsidRDefault="00A553A5" w:rsidP="00A87BCB">
            <w:r>
              <w:t>integer</w:t>
            </w:r>
          </w:p>
        </w:tc>
        <w:tc>
          <w:tcPr>
            <w:tcW w:w="2570" w:type="dxa"/>
          </w:tcPr>
          <w:p w14:paraId="33C7206A" w14:textId="77777777" w:rsidR="00A553A5" w:rsidRDefault="00A553A5" w:rsidP="00A87BCB">
            <w:r>
              <w:t>Participant ID</w:t>
            </w:r>
          </w:p>
        </w:tc>
        <w:tc>
          <w:tcPr>
            <w:tcW w:w="3330" w:type="dxa"/>
          </w:tcPr>
          <w:p w14:paraId="79335D65" w14:textId="77777777" w:rsidR="00A553A5" w:rsidRDefault="00A553A5" w:rsidP="00A87BCB">
            <w:r>
              <w:t>Integer value between 1 and 2750</w:t>
            </w:r>
          </w:p>
        </w:tc>
      </w:tr>
      <w:tr w:rsidR="00A553A5" w14:paraId="5E3EDF19" w14:textId="77777777" w:rsidTr="00A87BCB">
        <w:tc>
          <w:tcPr>
            <w:tcW w:w="2146" w:type="dxa"/>
          </w:tcPr>
          <w:p w14:paraId="15968E3A" w14:textId="77777777" w:rsidR="00A553A5" w:rsidRDefault="00A553A5" w:rsidP="00A87BCB">
            <w:r>
              <w:t>Age</w:t>
            </w:r>
          </w:p>
        </w:tc>
        <w:tc>
          <w:tcPr>
            <w:tcW w:w="2209" w:type="dxa"/>
          </w:tcPr>
          <w:p w14:paraId="4BDAF42D" w14:textId="77777777" w:rsidR="00A553A5" w:rsidRDefault="00A553A5" w:rsidP="00A87BCB">
            <w:r>
              <w:t>Numeric</w:t>
            </w:r>
          </w:p>
        </w:tc>
        <w:tc>
          <w:tcPr>
            <w:tcW w:w="2570" w:type="dxa"/>
          </w:tcPr>
          <w:p w14:paraId="29D64987" w14:textId="77777777" w:rsidR="00A553A5" w:rsidRDefault="00A553A5" w:rsidP="00A87BCB">
            <w:r>
              <w:t>Participant age</w:t>
            </w:r>
          </w:p>
        </w:tc>
        <w:tc>
          <w:tcPr>
            <w:tcW w:w="3330" w:type="dxa"/>
          </w:tcPr>
          <w:p w14:paraId="1CCF7818" w14:textId="77777777" w:rsidR="00A553A5" w:rsidRDefault="00A553A5" w:rsidP="00A87BCB">
            <w:r>
              <w:t>Range 22.9 to 83.2 years</w:t>
            </w:r>
          </w:p>
        </w:tc>
      </w:tr>
      <w:tr w:rsidR="00A553A5" w14:paraId="2DD6E6C7" w14:textId="77777777" w:rsidTr="00A87BCB">
        <w:tc>
          <w:tcPr>
            <w:tcW w:w="2146" w:type="dxa"/>
          </w:tcPr>
          <w:p w14:paraId="2D01ACA2" w14:textId="77777777" w:rsidR="00A553A5" w:rsidRDefault="00A553A5" w:rsidP="00A87BCB">
            <w:r>
              <w:t>Sex</w:t>
            </w:r>
          </w:p>
        </w:tc>
        <w:tc>
          <w:tcPr>
            <w:tcW w:w="2209" w:type="dxa"/>
          </w:tcPr>
          <w:p w14:paraId="34488191" w14:textId="77777777" w:rsidR="00A553A5" w:rsidRDefault="00A553A5" w:rsidP="00A87BCB">
            <w:r>
              <w:t>Character</w:t>
            </w:r>
          </w:p>
        </w:tc>
        <w:tc>
          <w:tcPr>
            <w:tcW w:w="2570" w:type="dxa"/>
          </w:tcPr>
          <w:p w14:paraId="5C9F72CA" w14:textId="77777777" w:rsidR="00A553A5" w:rsidRDefault="00A553A5" w:rsidP="00A87BCB">
            <w:r>
              <w:t>Participant sex</w:t>
            </w:r>
          </w:p>
        </w:tc>
        <w:tc>
          <w:tcPr>
            <w:tcW w:w="3330" w:type="dxa"/>
          </w:tcPr>
          <w:p w14:paraId="6C03846D" w14:textId="77777777" w:rsidR="00A553A5" w:rsidRDefault="00A553A5" w:rsidP="00A87BCB">
            <w:r>
              <w:t>Female</w:t>
            </w:r>
          </w:p>
          <w:p w14:paraId="5DFC29A7" w14:textId="77777777" w:rsidR="00A553A5" w:rsidRDefault="00A553A5" w:rsidP="00A87BCB">
            <w:r>
              <w:t>Male</w:t>
            </w:r>
          </w:p>
        </w:tc>
      </w:tr>
      <w:tr w:rsidR="00A553A5" w14:paraId="57F450D1" w14:textId="77777777" w:rsidTr="00A87BCB">
        <w:tc>
          <w:tcPr>
            <w:tcW w:w="2146" w:type="dxa"/>
          </w:tcPr>
          <w:p w14:paraId="2860247B" w14:textId="77777777" w:rsidR="00A553A5" w:rsidRDefault="00A553A5" w:rsidP="00A87BCB">
            <w:proofErr w:type="spellStart"/>
            <w:r>
              <w:t>Darkgrnveg</w:t>
            </w:r>
            <w:proofErr w:type="spellEnd"/>
          </w:p>
        </w:tc>
        <w:tc>
          <w:tcPr>
            <w:tcW w:w="2209" w:type="dxa"/>
          </w:tcPr>
          <w:p w14:paraId="0B644167" w14:textId="77777777" w:rsidR="00A553A5" w:rsidRDefault="00A553A5" w:rsidP="00A87BCB">
            <w:r>
              <w:t>Numeric</w:t>
            </w:r>
          </w:p>
        </w:tc>
        <w:tc>
          <w:tcPr>
            <w:tcW w:w="2570" w:type="dxa"/>
          </w:tcPr>
          <w:p w14:paraId="202DC12B" w14:textId="77777777" w:rsidR="00A553A5" w:rsidRDefault="00A553A5" w:rsidP="00A87BCB">
            <w:r>
              <w:t>Daily servings dark-green v</w:t>
            </w:r>
            <w:r w:rsidRPr="00D27081">
              <w:t>egetables</w:t>
            </w:r>
            <w:r>
              <w:t xml:space="preserve"> consumed</w:t>
            </w:r>
          </w:p>
        </w:tc>
        <w:tc>
          <w:tcPr>
            <w:tcW w:w="3330" w:type="dxa"/>
          </w:tcPr>
          <w:p w14:paraId="165863AB" w14:textId="77777777" w:rsidR="00A553A5" w:rsidRDefault="00A553A5" w:rsidP="00A87BCB">
            <w:r>
              <w:t xml:space="preserve">Range 0.01 to 4.27 </w:t>
            </w:r>
          </w:p>
        </w:tc>
      </w:tr>
      <w:tr w:rsidR="00A553A5" w14:paraId="377311E2" w14:textId="77777777" w:rsidTr="00A87BCB">
        <w:tc>
          <w:tcPr>
            <w:tcW w:w="2146" w:type="dxa"/>
          </w:tcPr>
          <w:p w14:paraId="52CD3685" w14:textId="77777777" w:rsidR="00A553A5" w:rsidRDefault="00A553A5" w:rsidP="00A87BCB">
            <w:r>
              <w:t>Fish</w:t>
            </w:r>
          </w:p>
        </w:tc>
        <w:tc>
          <w:tcPr>
            <w:tcW w:w="2209" w:type="dxa"/>
          </w:tcPr>
          <w:p w14:paraId="25B168EE" w14:textId="77777777" w:rsidR="00A553A5" w:rsidRDefault="00A553A5" w:rsidP="00A87BCB">
            <w:r>
              <w:t>Numeric</w:t>
            </w:r>
          </w:p>
        </w:tc>
        <w:tc>
          <w:tcPr>
            <w:tcW w:w="2570" w:type="dxa"/>
          </w:tcPr>
          <w:p w14:paraId="2213396C" w14:textId="77777777" w:rsidR="00A553A5" w:rsidRDefault="00A553A5" w:rsidP="00A87BCB">
            <w:r>
              <w:t>Fish consumed</w:t>
            </w:r>
          </w:p>
        </w:tc>
        <w:tc>
          <w:tcPr>
            <w:tcW w:w="3330" w:type="dxa"/>
          </w:tcPr>
          <w:p w14:paraId="568E983C" w14:textId="77777777" w:rsidR="00A553A5" w:rsidRDefault="00A553A5" w:rsidP="00A87BCB">
            <w:r>
              <w:t>Range 0.0 to 2.99</w:t>
            </w:r>
          </w:p>
        </w:tc>
      </w:tr>
      <w:tr w:rsidR="00A553A5" w14:paraId="3222FA1A" w14:textId="77777777" w:rsidTr="00A87BCB">
        <w:tc>
          <w:tcPr>
            <w:tcW w:w="2146" w:type="dxa"/>
          </w:tcPr>
          <w:p w14:paraId="5481EE02" w14:textId="77777777" w:rsidR="00A553A5" w:rsidRDefault="00A553A5" w:rsidP="00A87BCB">
            <w:r>
              <w:t>Eggs</w:t>
            </w:r>
          </w:p>
        </w:tc>
        <w:tc>
          <w:tcPr>
            <w:tcW w:w="2209" w:type="dxa"/>
          </w:tcPr>
          <w:p w14:paraId="17949394" w14:textId="77777777" w:rsidR="00A553A5" w:rsidRDefault="00A553A5" w:rsidP="00A87BCB">
            <w:r>
              <w:t>Numeric</w:t>
            </w:r>
          </w:p>
        </w:tc>
        <w:tc>
          <w:tcPr>
            <w:tcW w:w="2570" w:type="dxa"/>
          </w:tcPr>
          <w:p w14:paraId="39EE47DE" w14:textId="77777777" w:rsidR="00A553A5" w:rsidRDefault="00A553A5" w:rsidP="00A87BCB">
            <w:r>
              <w:t>Eggs consumed</w:t>
            </w:r>
          </w:p>
        </w:tc>
        <w:tc>
          <w:tcPr>
            <w:tcW w:w="3330" w:type="dxa"/>
          </w:tcPr>
          <w:p w14:paraId="0547E4D9" w14:textId="77777777" w:rsidR="00A553A5" w:rsidRDefault="00A553A5" w:rsidP="00A87BCB">
            <w:r>
              <w:t>Range 0.0 to 3.36</w:t>
            </w:r>
          </w:p>
        </w:tc>
      </w:tr>
      <w:tr w:rsidR="00A553A5" w14:paraId="3BEB542C" w14:textId="77777777" w:rsidTr="00A87BCB">
        <w:tc>
          <w:tcPr>
            <w:tcW w:w="2146" w:type="dxa"/>
          </w:tcPr>
          <w:p w14:paraId="02E183CD" w14:textId="77777777" w:rsidR="00A553A5" w:rsidRDefault="00A553A5" w:rsidP="00A87BCB">
            <w:r>
              <w:t>VitaminD2</w:t>
            </w:r>
          </w:p>
        </w:tc>
        <w:tc>
          <w:tcPr>
            <w:tcW w:w="2209" w:type="dxa"/>
          </w:tcPr>
          <w:p w14:paraId="208A0679" w14:textId="77777777" w:rsidR="00A553A5" w:rsidRDefault="00A553A5" w:rsidP="00A87BCB">
            <w:r>
              <w:t>Numeric</w:t>
            </w:r>
          </w:p>
        </w:tc>
        <w:tc>
          <w:tcPr>
            <w:tcW w:w="2570" w:type="dxa"/>
          </w:tcPr>
          <w:p w14:paraId="6A270FDF" w14:textId="77777777" w:rsidR="00A553A5" w:rsidRDefault="00A553A5" w:rsidP="00A87BCB">
            <w:r w:rsidRPr="006D6651">
              <w:t>25(OH) Vitamin D2 (ng/mL)</w:t>
            </w:r>
          </w:p>
        </w:tc>
        <w:tc>
          <w:tcPr>
            <w:tcW w:w="3330" w:type="dxa"/>
          </w:tcPr>
          <w:p w14:paraId="7798CC87" w14:textId="77777777" w:rsidR="00A553A5" w:rsidRDefault="00A553A5" w:rsidP="00A87BCB">
            <w:r>
              <w:t>Range 0.0 to 17.8</w:t>
            </w:r>
          </w:p>
        </w:tc>
      </w:tr>
      <w:tr w:rsidR="00A553A5" w14:paraId="6B00F5E7" w14:textId="77777777" w:rsidTr="00A87BCB">
        <w:tc>
          <w:tcPr>
            <w:tcW w:w="2146" w:type="dxa"/>
          </w:tcPr>
          <w:p w14:paraId="4E090303" w14:textId="77777777" w:rsidR="00A553A5" w:rsidRDefault="00A553A5" w:rsidP="00A87BCB">
            <w:r>
              <w:t>VitaminD3</w:t>
            </w:r>
          </w:p>
        </w:tc>
        <w:tc>
          <w:tcPr>
            <w:tcW w:w="2209" w:type="dxa"/>
          </w:tcPr>
          <w:p w14:paraId="4AC55A90" w14:textId="77777777" w:rsidR="00A553A5" w:rsidRDefault="00A553A5" w:rsidP="00A87BCB">
            <w:r>
              <w:t>Numeric</w:t>
            </w:r>
          </w:p>
        </w:tc>
        <w:tc>
          <w:tcPr>
            <w:tcW w:w="2570" w:type="dxa"/>
          </w:tcPr>
          <w:p w14:paraId="1030234D" w14:textId="77777777" w:rsidR="00A553A5" w:rsidRDefault="00A553A5" w:rsidP="00A87BCB">
            <w:r>
              <w:t>25(OH) Vitamin D3</w:t>
            </w:r>
            <w:r w:rsidRPr="006D6651">
              <w:t xml:space="preserve"> (ng/mL)</w:t>
            </w:r>
          </w:p>
        </w:tc>
        <w:tc>
          <w:tcPr>
            <w:tcW w:w="3330" w:type="dxa"/>
          </w:tcPr>
          <w:p w14:paraId="21C70469" w14:textId="77777777" w:rsidR="00A553A5" w:rsidRDefault="00A553A5" w:rsidP="00A87BCB">
            <w:r>
              <w:t>Range 3.3 to 33.3</w:t>
            </w:r>
          </w:p>
        </w:tc>
      </w:tr>
      <w:tr w:rsidR="00A553A5" w14:paraId="2A7E4733" w14:textId="77777777" w:rsidTr="00A87BCB">
        <w:tc>
          <w:tcPr>
            <w:tcW w:w="2146" w:type="dxa"/>
          </w:tcPr>
          <w:p w14:paraId="1EE67CE1" w14:textId="77777777" w:rsidR="00A553A5" w:rsidRDefault="00A553A5" w:rsidP="00A87BCB">
            <w:r>
              <w:t>BMI</w:t>
            </w:r>
          </w:p>
        </w:tc>
        <w:tc>
          <w:tcPr>
            <w:tcW w:w="2209" w:type="dxa"/>
          </w:tcPr>
          <w:p w14:paraId="0B519530" w14:textId="77777777" w:rsidR="00A553A5" w:rsidRDefault="00A553A5" w:rsidP="00A87BCB">
            <w:r>
              <w:t>Numeric</w:t>
            </w:r>
          </w:p>
        </w:tc>
        <w:tc>
          <w:tcPr>
            <w:tcW w:w="2570" w:type="dxa"/>
          </w:tcPr>
          <w:p w14:paraId="53D516EC" w14:textId="77777777" w:rsidR="00A553A5" w:rsidRDefault="00A553A5" w:rsidP="00A87BCB">
            <w:r>
              <w:t>Body mass index (kg/m</w:t>
            </w:r>
            <w:r>
              <w:rPr>
                <w:vertAlign w:val="superscript"/>
              </w:rPr>
              <w:t>2</w:t>
            </w:r>
            <w:r>
              <w:t>) at visit 2</w:t>
            </w:r>
          </w:p>
        </w:tc>
        <w:tc>
          <w:tcPr>
            <w:tcW w:w="3330" w:type="dxa"/>
          </w:tcPr>
          <w:p w14:paraId="30DD3653" w14:textId="77777777" w:rsidR="00A553A5" w:rsidRDefault="00A553A5" w:rsidP="00A87BCB">
            <w:pPr>
              <w:rPr>
                <w:rFonts w:cstheme="minorHAnsi"/>
              </w:rPr>
            </w:pPr>
            <w:r>
              <w:t xml:space="preserve">Range 18.4 to 58.80 </w:t>
            </w:r>
            <w:r w:rsidRPr="00CA049A">
              <w:rPr>
                <w:rFonts w:cstheme="minorHAnsi"/>
              </w:rPr>
              <w:t>kg/m</w:t>
            </w:r>
            <w:r w:rsidRPr="00CA049A">
              <w:rPr>
                <w:rFonts w:cstheme="minorHAnsi"/>
                <w:vertAlign w:val="superscript"/>
              </w:rPr>
              <w:t>2</w:t>
            </w:r>
          </w:p>
          <w:p w14:paraId="3179D8C8" w14:textId="77777777" w:rsidR="00A553A5" w:rsidRPr="002B134C" w:rsidRDefault="00A553A5" w:rsidP="00A87BCB"/>
        </w:tc>
      </w:tr>
      <w:tr w:rsidR="00A553A5" w14:paraId="2F197801" w14:textId="77777777" w:rsidTr="00A87BCB">
        <w:tc>
          <w:tcPr>
            <w:tcW w:w="2146" w:type="dxa"/>
          </w:tcPr>
          <w:p w14:paraId="497E4180" w14:textId="77777777" w:rsidR="00A553A5" w:rsidRDefault="00A553A5" w:rsidP="00A87BCB">
            <w:r>
              <w:t>HTN</w:t>
            </w:r>
          </w:p>
        </w:tc>
        <w:tc>
          <w:tcPr>
            <w:tcW w:w="2209" w:type="dxa"/>
          </w:tcPr>
          <w:p w14:paraId="0BA39A67" w14:textId="77777777" w:rsidR="00A553A5" w:rsidRDefault="00A553A5" w:rsidP="00A87BCB">
            <w:r>
              <w:t>Character</w:t>
            </w:r>
          </w:p>
        </w:tc>
        <w:tc>
          <w:tcPr>
            <w:tcW w:w="2570" w:type="dxa"/>
          </w:tcPr>
          <w:p w14:paraId="1E671F29" w14:textId="77777777" w:rsidR="00A553A5" w:rsidRDefault="00A553A5" w:rsidP="00A87BCB">
            <w:pPr>
              <w:jc w:val="both"/>
            </w:pPr>
            <w:r>
              <w:t>Hypertension</w:t>
            </w:r>
          </w:p>
        </w:tc>
        <w:tc>
          <w:tcPr>
            <w:tcW w:w="3330" w:type="dxa"/>
          </w:tcPr>
          <w:p w14:paraId="75233525" w14:textId="77777777" w:rsidR="00A553A5" w:rsidRDefault="00A553A5" w:rsidP="00A87BCB">
            <w:r>
              <w:t>Yes</w:t>
            </w:r>
          </w:p>
          <w:p w14:paraId="62BAB0B2" w14:textId="77777777" w:rsidR="00A553A5" w:rsidRDefault="00A553A5" w:rsidP="00A87BCB">
            <w:r>
              <w:t>No</w:t>
            </w:r>
          </w:p>
        </w:tc>
      </w:tr>
      <w:tr w:rsidR="00A553A5" w14:paraId="5FF5EEB0" w14:textId="77777777" w:rsidTr="00A87BCB">
        <w:trPr>
          <w:trHeight w:val="397"/>
        </w:trPr>
        <w:tc>
          <w:tcPr>
            <w:tcW w:w="2146" w:type="dxa"/>
          </w:tcPr>
          <w:p w14:paraId="7F1D81F2" w14:textId="77777777" w:rsidR="00A553A5" w:rsidRDefault="00A553A5" w:rsidP="00A87BCB">
            <w:r>
              <w:t>Diabetes</w:t>
            </w:r>
          </w:p>
        </w:tc>
        <w:tc>
          <w:tcPr>
            <w:tcW w:w="2209" w:type="dxa"/>
          </w:tcPr>
          <w:p w14:paraId="2A0F1AF9" w14:textId="77777777" w:rsidR="00A553A5" w:rsidRDefault="00A553A5" w:rsidP="00A87BCB">
            <w:r>
              <w:t>integer</w:t>
            </w:r>
          </w:p>
        </w:tc>
        <w:tc>
          <w:tcPr>
            <w:tcW w:w="2570" w:type="dxa"/>
          </w:tcPr>
          <w:p w14:paraId="208A9841" w14:textId="77777777" w:rsidR="00A553A5" w:rsidRDefault="00A553A5" w:rsidP="00A87BCB">
            <w:r>
              <w:t>Diabetes</w:t>
            </w:r>
          </w:p>
        </w:tc>
        <w:tc>
          <w:tcPr>
            <w:tcW w:w="3330" w:type="dxa"/>
          </w:tcPr>
          <w:p w14:paraId="7FFFA843" w14:textId="77777777" w:rsidR="00A553A5" w:rsidRDefault="00A553A5" w:rsidP="00A87BCB">
            <w:r>
              <w:t>1=Yes</w:t>
            </w:r>
          </w:p>
          <w:p w14:paraId="0DE70A74" w14:textId="77777777" w:rsidR="00A553A5" w:rsidRDefault="00A553A5" w:rsidP="00A87BCB">
            <w:r>
              <w:t>0=No</w:t>
            </w:r>
          </w:p>
          <w:p w14:paraId="7388BE35" w14:textId="77777777" w:rsidR="00A553A5" w:rsidRDefault="00A553A5" w:rsidP="00A87BCB">
            <w:r>
              <w:t xml:space="preserve">9= </w:t>
            </w:r>
            <w:r w:rsidRPr="00593FCD">
              <w:t>Don’t know</w:t>
            </w:r>
          </w:p>
        </w:tc>
      </w:tr>
      <w:tr w:rsidR="00A553A5" w14:paraId="4D3BBC0C" w14:textId="77777777" w:rsidTr="00A87BCB">
        <w:tc>
          <w:tcPr>
            <w:tcW w:w="2146" w:type="dxa"/>
          </w:tcPr>
          <w:p w14:paraId="78D2C474" w14:textId="77777777" w:rsidR="00A553A5" w:rsidRDefault="00A553A5" w:rsidP="00A87BCB">
            <w:proofErr w:type="spellStart"/>
            <w:r>
              <w:t>Currentsmoker</w:t>
            </w:r>
            <w:proofErr w:type="spellEnd"/>
          </w:p>
        </w:tc>
        <w:tc>
          <w:tcPr>
            <w:tcW w:w="2209" w:type="dxa"/>
          </w:tcPr>
          <w:p w14:paraId="48C79345" w14:textId="77777777" w:rsidR="00A553A5" w:rsidRDefault="00A553A5" w:rsidP="00A87BCB">
            <w:r>
              <w:t>integer</w:t>
            </w:r>
          </w:p>
        </w:tc>
        <w:tc>
          <w:tcPr>
            <w:tcW w:w="2570" w:type="dxa"/>
          </w:tcPr>
          <w:p w14:paraId="2B69A518" w14:textId="77777777" w:rsidR="00A553A5" w:rsidRPr="00064DD9" w:rsidRDefault="00A553A5" w:rsidP="00A87BCB">
            <w:r w:rsidRPr="00D27081">
              <w:t>Indication of participant's current cigarette smoking status</w:t>
            </w:r>
          </w:p>
        </w:tc>
        <w:tc>
          <w:tcPr>
            <w:tcW w:w="3330" w:type="dxa"/>
          </w:tcPr>
          <w:p w14:paraId="0EEF5A32" w14:textId="77777777" w:rsidR="00A553A5" w:rsidRDefault="00A553A5" w:rsidP="00A87BCB">
            <w:r>
              <w:t>1=Yes</w:t>
            </w:r>
          </w:p>
          <w:p w14:paraId="0F63E6CA" w14:textId="77777777" w:rsidR="00A553A5" w:rsidRDefault="00A553A5" w:rsidP="00A87BCB">
            <w:r>
              <w:t>0=No</w:t>
            </w:r>
          </w:p>
          <w:p w14:paraId="069996D2" w14:textId="77777777" w:rsidR="00A553A5" w:rsidRDefault="00A553A5" w:rsidP="00A87BCB">
            <w:r>
              <w:t xml:space="preserve">9= </w:t>
            </w:r>
            <w:r w:rsidRPr="00593FCD">
              <w:t>Don’t know</w:t>
            </w:r>
          </w:p>
        </w:tc>
      </w:tr>
      <w:tr w:rsidR="00A553A5" w14:paraId="56F3D4A1" w14:textId="77777777" w:rsidTr="00A87BCB">
        <w:tc>
          <w:tcPr>
            <w:tcW w:w="2146" w:type="dxa"/>
          </w:tcPr>
          <w:p w14:paraId="07A9F653" w14:textId="77777777" w:rsidR="00A553A5" w:rsidRDefault="00A553A5" w:rsidP="00A87BCB">
            <w:proofErr w:type="spellStart"/>
            <w:r>
              <w:t>Activeindex</w:t>
            </w:r>
            <w:proofErr w:type="spellEnd"/>
          </w:p>
        </w:tc>
        <w:tc>
          <w:tcPr>
            <w:tcW w:w="2209" w:type="dxa"/>
          </w:tcPr>
          <w:p w14:paraId="1E5B7917" w14:textId="77777777" w:rsidR="00A553A5" w:rsidRDefault="00A553A5" w:rsidP="00A87BCB">
            <w:r>
              <w:t>Numeric</w:t>
            </w:r>
          </w:p>
        </w:tc>
        <w:tc>
          <w:tcPr>
            <w:tcW w:w="2570" w:type="dxa"/>
          </w:tcPr>
          <w:p w14:paraId="36411DE7" w14:textId="77777777" w:rsidR="00A553A5" w:rsidRDefault="00A553A5" w:rsidP="00A87BCB">
            <w:r w:rsidRPr="00D27081">
              <w:t>Active Living Index</w:t>
            </w:r>
          </w:p>
        </w:tc>
        <w:tc>
          <w:tcPr>
            <w:tcW w:w="3330" w:type="dxa"/>
          </w:tcPr>
          <w:p w14:paraId="7B2509BF" w14:textId="77777777" w:rsidR="00A553A5" w:rsidRDefault="00A553A5" w:rsidP="00A87BCB">
            <w:r>
              <w:t>Range 1.0 to 4.5</w:t>
            </w:r>
          </w:p>
        </w:tc>
      </w:tr>
      <w:tr w:rsidR="00A553A5" w14:paraId="7ED37C76" w14:textId="77777777" w:rsidTr="00A87BCB">
        <w:tc>
          <w:tcPr>
            <w:tcW w:w="2146" w:type="dxa"/>
          </w:tcPr>
          <w:p w14:paraId="63310239" w14:textId="77777777" w:rsidR="00A553A5" w:rsidRDefault="00A553A5" w:rsidP="00A87BCB">
            <w:proofErr w:type="spellStart"/>
            <w:r>
              <w:t>Dailydiscr</w:t>
            </w:r>
            <w:proofErr w:type="spellEnd"/>
          </w:p>
        </w:tc>
        <w:tc>
          <w:tcPr>
            <w:tcW w:w="2209" w:type="dxa"/>
          </w:tcPr>
          <w:p w14:paraId="6A2F2776" w14:textId="77777777" w:rsidR="00A553A5" w:rsidRDefault="00A553A5" w:rsidP="00A87BCB">
            <w:r>
              <w:t>Numeric</w:t>
            </w:r>
          </w:p>
        </w:tc>
        <w:tc>
          <w:tcPr>
            <w:tcW w:w="2570" w:type="dxa"/>
          </w:tcPr>
          <w:p w14:paraId="2E09C325" w14:textId="77777777" w:rsidR="00A553A5" w:rsidRDefault="00A553A5" w:rsidP="00A87BCB">
            <w:r w:rsidRPr="00D27081">
              <w:t>everyday experiences: score</w:t>
            </w:r>
          </w:p>
        </w:tc>
        <w:tc>
          <w:tcPr>
            <w:tcW w:w="3330" w:type="dxa"/>
          </w:tcPr>
          <w:p w14:paraId="47901DC9" w14:textId="77777777" w:rsidR="00A553A5" w:rsidRDefault="00A553A5" w:rsidP="00A87BCB">
            <w:r>
              <w:t>Range 1.0 to 5.67</w:t>
            </w:r>
          </w:p>
        </w:tc>
      </w:tr>
      <w:tr w:rsidR="00A553A5" w14:paraId="63E68CE4" w14:textId="77777777" w:rsidTr="00A87BCB">
        <w:tc>
          <w:tcPr>
            <w:tcW w:w="2146" w:type="dxa"/>
          </w:tcPr>
          <w:p w14:paraId="125AAFE9" w14:textId="77777777" w:rsidR="00A553A5" w:rsidRDefault="00A553A5" w:rsidP="00A87BCB">
            <w:proofErr w:type="spellStart"/>
            <w:r>
              <w:t>Perceivedstress</w:t>
            </w:r>
            <w:proofErr w:type="spellEnd"/>
          </w:p>
        </w:tc>
        <w:tc>
          <w:tcPr>
            <w:tcW w:w="2209" w:type="dxa"/>
          </w:tcPr>
          <w:p w14:paraId="3C1B26A2" w14:textId="77777777" w:rsidR="00A553A5" w:rsidRDefault="00A553A5" w:rsidP="00A87BCB">
            <w:r>
              <w:t>integer</w:t>
            </w:r>
          </w:p>
        </w:tc>
        <w:tc>
          <w:tcPr>
            <w:tcW w:w="2570" w:type="dxa"/>
          </w:tcPr>
          <w:p w14:paraId="78A5D609" w14:textId="77777777" w:rsidR="00A553A5" w:rsidRDefault="00A553A5" w:rsidP="00A87BCB">
            <w:r w:rsidRPr="00D27081">
              <w:t>total global stress score</w:t>
            </w:r>
          </w:p>
        </w:tc>
        <w:tc>
          <w:tcPr>
            <w:tcW w:w="3330" w:type="dxa"/>
          </w:tcPr>
          <w:p w14:paraId="0D111886" w14:textId="77777777" w:rsidR="00A553A5" w:rsidRDefault="00A553A5" w:rsidP="00A87BCB">
            <w:r>
              <w:t>Range 0 to 19</w:t>
            </w:r>
          </w:p>
        </w:tc>
      </w:tr>
      <w:tr w:rsidR="00A553A5" w14:paraId="6605A668" w14:textId="77777777" w:rsidTr="00A87BCB">
        <w:tc>
          <w:tcPr>
            <w:tcW w:w="2146" w:type="dxa"/>
          </w:tcPr>
          <w:p w14:paraId="1EB7FA38" w14:textId="77777777" w:rsidR="00A553A5" w:rsidRDefault="00A553A5" w:rsidP="00A87BCB">
            <w:r>
              <w:t>Depression</w:t>
            </w:r>
          </w:p>
        </w:tc>
        <w:tc>
          <w:tcPr>
            <w:tcW w:w="2209" w:type="dxa"/>
          </w:tcPr>
          <w:p w14:paraId="130705B2" w14:textId="77777777" w:rsidR="00A553A5" w:rsidRDefault="00A553A5" w:rsidP="00A87BCB">
            <w:r>
              <w:t>integer</w:t>
            </w:r>
          </w:p>
        </w:tc>
        <w:tc>
          <w:tcPr>
            <w:tcW w:w="2570" w:type="dxa"/>
          </w:tcPr>
          <w:p w14:paraId="0F723EDB" w14:textId="77777777" w:rsidR="00A553A5" w:rsidRDefault="00A553A5" w:rsidP="00A87BCB">
            <w:r w:rsidRPr="00D27081">
              <w:t>Total Depressive Symptoms Score</w:t>
            </w:r>
          </w:p>
        </w:tc>
        <w:tc>
          <w:tcPr>
            <w:tcW w:w="3330" w:type="dxa"/>
          </w:tcPr>
          <w:p w14:paraId="2CE20C16" w14:textId="77777777" w:rsidR="00A553A5" w:rsidRDefault="00A553A5" w:rsidP="00A87BCB">
            <w:r>
              <w:t>Range 0 to 41</w:t>
            </w:r>
          </w:p>
          <w:p w14:paraId="76F66821" w14:textId="77777777" w:rsidR="00A553A5" w:rsidRDefault="00A553A5" w:rsidP="00A87BCB"/>
        </w:tc>
      </w:tr>
      <w:tr w:rsidR="00A553A5" w14:paraId="63A69B3E" w14:textId="77777777" w:rsidTr="00A87BCB">
        <w:tc>
          <w:tcPr>
            <w:tcW w:w="2146" w:type="dxa"/>
          </w:tcPr>
          <w:p w14:paraId="01CDDDB2" w14:textId="77777777" w:rsidR="00A553A5" w:rsidRDefault="00A553A5" w:rsidP="00A87BCB">
            <w:r>
              <w:t>Income</w:t>
            </w:r>
          </w:p>
        </w:tc>
        <w:tc>
          <w:tcPr>
            <w:tcW w:w="2209" w:type="dxa"/>
          </w:tcPr>
          <w:p w14:paraId="51BE9715" w14:textId="77777777" w:rsidR="00A553A5" w:rsidRDefault="00A553A5" w:rsidP="00A87BCB">
            <w:r>
              <w:t>integer</w:t>
            </w:r>
          </w:p>
        </w:tc>
        <w:tc>
          <w:tcPr>
            <w:tcW w:w="2570" w:type="dxa"/>
          </w:tcPr>
          <w:p w14:paraId="17B6DAEC" w14:textId="77777777" w:rsidR="00A553A5" w:rsidRDefault="00A553A5" w:rsidP="00A87BCB">
            <w:r>
              <w:t>Income category at visit 1</w:t>
            </w:r>
          </w:p>
        </w:tc>
        <w:tc>
          <w:tcPr>
            <w:tcW w:w="3330" w:type="dxa"/>
          </w:tcPr>
          <w:p w14:paraId="5CF9557E" w14:textId="77777777" w:rsidR="00A553A5" w:rsidRDefault="00A553A5" w:rsidP="00A87BCB">
            <w:r>
              <w:t>1=Affluent</w:t>
            </w:r>
          </w:p>
          <w:p w14:paraId="6451A0BB" w14:textId="77777777" w:rsidR="00A553A5" w:rsidRDefault="00A553A5" w:rsidP="00A87BCB">
            <w:r>
              <w:t>2=Upper-middle</w:t>
            </w:r>
          </w:p>
          <w:p w14:paraId="2A901D99" w14:textId="77777777" w:rsidR="00A553A5" w:rsidRDefault="00A553A5" w:rsidP="00A87BCB">
            <w:r>
              <w:t>3=Lower-middle</w:t>
            </w:r>
          </w:p>
          <w:p w14:paraId="75CC2D20" w14:textId="77777777" w:rsidR="00A553A5" w:rsidRDefault="00A553A5" w:rsidP="00A87BCB">
            <w:r>
              <w:t>4=Poor</w:t>
            </w:r>
          </w:p>
          <w:p w14:paraId="34EC2DD2" w14:textId="77777777" w:rsidR="00A553A5" w:rsidRDefault="00A553A5" w:rsidP="00A87BCB">
            <w:r>
              <w:t xml:space="preserve">999= </w:t>
            </w:r>
            <w:r w:rsidRPr="00593FCD">
              <w:t>Don’t know</w:t>
            </w:r>
          </w:p>
        </w:tc>
      </w:tr>
      <w:tr w:rsidR="00A553A5" w14:paraId="41133664" w14:textId="77777777" w:rsidTr="00A87BCB">
        <w:tc>
          <w:tcPr>
            <w:tcW w:w="2146" w:type="dxa"/>
          </w:tcPr>
          <w:p w14:paraId="099E7E15" w14:textId="77777777" w:rsidR="00A553A5" w:rsidRPr="00D27081" w:rsidRDefault="00A553A5" w:rsidP="00A87BCB">
            <w:pPr>
              <w:rPr>
                <w:rFonts w:cstheme="minorHAnsi"/>
              </w:rPr>
            </w:pPr>
            <w:proofErr w:type="spellStart"/>
            <w:r w:rsidRPr="00D27081">
              <w:rPr>
                <w:rFonts w:cstheme="minorHAnsi"/>
                <w:color w:val="000000"/>
                <w:shd w:val="clear" w:color="auto" w:fill="FFFFFF"/>
              </w:rPr>
              <w:t>nbmedHHincome</w:t>
            </w:r>
            <w:proofErr w:type="spellEnd"/>
          </w:p>
        </w:tc>
        <w:tc>
          <w:tcPr>
            <w:tcW w:w="2209" w:type="dxa"/>
          </w:tcPr>
          <w:p w14:paraId="205795F7" w14:textId="77777777" w:rsidR="00A553A5" w:rsidRDefault="00A553A5" w:rsidP="00A87BCB">
            <w:r>
              <w:t>integer</w:t>
            </w:r>
          </w:p>
        </w:tc>
        <w:tc>
          <w:tcPr>
            <w:tcW w:w="2570" w:type="dxa"/>
          </w:tcPr>
          <w:p w14:paraId="5B20F042" w14:textId="77777777" w:rsidR="00A553A5" w:rsidRDefault="00A553A5" w:rsidP="00A87BCB">
            <w:r w:rsidRPr="00D27081">
              <w:t>Median Household Income in Census Tract</w:t>
            </w:r>
          </w:p>
        </w:tc>
        <w:tc>
          <w:tcPr>
            <w:tcW w:w="3330" w:type="dxa"/>
          </w:tcPr>
          <w:p w14:paraId="19ADF16A" w14:textId="77777777" w:rsidR="00A553A5" w:rsidRDefault="00A553A5" w:rsidP="00A87BCB">
            <w:r>
              <w:t>Range $13,110 to $104,707</w:t>
            </w:r>
          </w:p>
        </w:tc>
      </w:tr>
      <w:tr w:rsidR="00A553A5" w14:paraId="2C821912" w14:textId="77777777" w:rsidTr="00A87BCB">
        <w:tc>
          <w:tcPr>
            <w:tcW w:w="2146" w:type="dxa"/>
          </w:tcPr>
          <w:p w14:paraId="191A6DBA" w14:textId="77777777" w:rsidR="00A553A5" w:rsidRPr="00D27081" w:rsidRDefault="00A553A5" w:rsidP="00A87BCB">
            <w:pPr>
              <w:rPr>
                <w:rFonts w:cstheme="minorHAnsi"/>
              </w:rPr>
            </w:pPr>
            <w:proofErr w:type="spellStart"/>
            <w:r>
              <w:rPr>
                <w:rFonts w:cstheme="minorHAnsi"/>
                <w:color w:val="000000"/>
                <w:shd w:val="clear" w:color="auto" w:fill="FFFFFF"/>
              </w:rPr>
              <w:t>nbpctP</w:t>
            </w:r>
            <w:r w:rsidRPr="00D27081">
              <w:rPr>
                <w:rFonts w:cstheme="minorHAnsi"/>
                <w:color w:val="000000"/>
                <w:shd w:val="clear" w:color="auto" w:fill="FFFFFF"/>
              </w:rPr>
              <w:t>overty</w:t>
            </w:r>
            <w:proofErr w:type="spellEnd"/>
          </w:p>
        </w:tc>
        <w:tc>
          <w:tcPr>
            <w:tcW w:w="2209" w:type="dxa"/>
          </w:tcPr>
          <w:p w14:paraId="25F0326B" w14:textId="77777777" w:rsidR="00A553A5" w:rsidRDefault="00A553A5" w:rsidP="00A87BCB">
            <w:r>
              <w:t>Numeric</w:t>
            </w:r>
          </w:p>
        </w:tc>
        <w:tc>
          <w:tcPr>
            <w:tcW w:w="2570" w:type="dxa"/>
          </w:tcPr>
          <w:p w14:paraId="0ACAEF0B" w14:textId="77777777" w:rsidR="00A553A5" w:rsidRDefault="00A553A5" w:rsidP="00A87BCB">
            <w:r w:rsidRPr="00D27081">
              <w:t>% Below Poverty in Census Tract</w:t>
            </w:r>
          </w:p>
        </w:tc>
        <w:tc>
          <w:tcPr>
            <w:tcW w:w="3330" w:type="dxa"/>
          </w:tcPr>
          <w:p w14:paraId="26412701" w14:textId="77777777" w:rsidR="00A553A5" w:rsidRDefault="00A553A5" w:rsidP="00A87BCB">
            <w:r>
              <w:t>Range 0.01 to 0.53</w:t>
            </w:r>
          </w:p>
        </w:tc>
      </w:tr>
      <w:tr w:rsidR="00A553A5" w14:paraId="4A44E4C9" w14:textId="77777777" w:rsidTr="00A87BCB">
        <w:tc>
          <w:tcPr>
            <w:tcW w:w="2146" w:type="dxa"/>
          </w:tcPr>
          <w:p w14:paraId="16089ADD" w14:textId="77777777" w:rsidR="00A553A5" w:rsidRPr="00D27081" w:rsidRDefault="00A553A5" w:rsidP="00A87BCB">
            <w:pPr>
              <w:rPr>
                <w:rFonts w:cstheme="minorHAnsi"/>
              </w:rPr>
            </w:pPr>
            <w:proofErr w:type="spellStart"/>
            <w:r>
              <w:rPr>
                <w:rFonts w:cstheme="minorHAnsi"/>
                <w:color w:val="000000"/>
                <w:shd w:val="clear" w:color="auto" w:fill="FFFFFF"/>
              </w:rPr>
              <w:t>nbSESana</w:t>
            </w:r>
            <w:r w:rsidRPr="00D27081">
              <w:rPr>
                <w:rFonts w:cstheme="minorHAnsi"/>
                <w:color w:val="000000"/>
                <w:shd w:val="clear" w:color="auto" w:fill="FFFFFF"/>
              </w:rPr>
              <w:t>score</w:t>
            </w:r>
            <w:proofErr w:type="spellEnd"/>
          </w:p>
        </w:tc>
        <w:tc>
          <w:tcPr>
            <w:tcW w:w="2209" w:type="dxa"/>
          </w:tcPr>
          <w:p w14:paraId="6329C329" w14:textId="77777777" w:rsidR="00A553A5" w:rsidRDefault="00A553A5" w:rsidP="00A87BCB">
            <w:r>
              <w:t>Numeric</w:t>
            </w:r>
          </w:p>
        </w:tc>
        <w:tc>
          <w:tcPr>
            <w:tcW w:w="2570" w:type="dxa"/>
          </w:tcPr>
          <w:p w14:paraId="5430E28C" w14:textId="77777777" w:rsidR="00A553A5" w:rsidRDefault="00A553A5" w:rsidP="00A87BCB">
            <w:r w:rsidRPr="00D27081">
              <w:t>Census Tract SES Score (</w:t>
            </w:r>
            <w:proofErr w:type="spellStart"/>
            <w:r w:rsidRPr="00D27081">
              <w:t>Diez</w:t>
            </w:r>
            <w:proofErr w:type="spellEnd"/>
            <w:r w:rsidRPr="00D27081">
              <w:t>-Roux 1990)</w:t>
            </w:r>
          </w:p>
        </w:tc>
        <w:tc>
          <w:tcPr>
            <w:tcW w:w="3330" w:type="dxa"/>
          </w:tcPr>
          <w:p w14:paraId="726FE8DA" w14:textId="77777777" w:rsidR="00A553A5" w:rsidRDefault="00A553A5" w:rsidP="00A87BCB">
            <w:r>
              <w:t>Range -8.91 to 8.42</w:t>
            </w:r>
          </w:p>
        </w:tc>
      </w:tr>
      <w:tr w:rsidR="00A553A5" w14:paraId="715F3BAD" w14:textId="77777777" w:rsidTr="00A87BCB">
        <w:tc>
          <w:tcPr>
            <w:tcW w:w="2146" w:type="dxa"/>
          </w:tcPr>
          <w:p w14:paraId="5009DAF2" w14:textId="77777777" w:rsidR="00A553A5" w:rsidRPr="00D27081" w:rsidRDefault="00A553A5" w:rsidP="00A87BCB">
            <w:pPr>
              <w:rPr>
                <w:rFonts w:cstheme="minorHAnsi"/>
              </w:rPr>
            </w:pPr>
            <w:r w:rsidRPr="00D27081">
              <w:rPr>
                <w:rFonts w:cstheme="minorHAnsi"/>
                <w:color w:val="000000"/>
                <w:shd w:val="clear" w:color="auto" w:fill="FFFFFF"/>
              </w:rPr>
              <w:t>nbK3FavorFoodstore</w:t>
            </w:r>
          </w:p>
        </w:tc>
        <w:tc>
          <w:tcPr>
            <w:tcW w:w="2209" w:type="dxa"/>
          </w:tcPr>
          <w:p w14:paraId="25214D48" w14:textId="77777777" w:rsidR="00A553A5" w:rsidRDefault="00A553A5" w:rsidP="00A87BCB">
            <w:r>
              <w:t>Numeric</w:t>
            </w:r>
          </w:p>
        </w:tc>
        <w:tc>
          <w:tcPr>
            <w:tcW w:w="2570" w:type="dxa"/>
          </w:tcPr>
          <w:p w14:paraId="099E950E" w14:textId="77777777" w:rsidR="00A553A5" w:rsidRDefault="00A553A5" w:rsidP="00A87BCB">
            <w:r>
              <w:t xml:space="preserve">Density of </w:t>
            </w:r>
            <w:r w:rsidRPr="00D27081">
              <w:t>Favorable Food Stores (3 Mile Kernel)</w:t>
            </w:r>
          </w:p>
        </w:tc>
        <w:tc>
          <w:tcPr>
            <w:tcW w:w="3330" w:type="dxa"/>
          </w:tcPr>
          <w:p w14:paraId="23C90205" w14:textId="77777777" w:rsidR="00A553A5" w:rsidRDefault="00A553A5" w:rsidP="00A87BCB">
            <w:r>
              <w:t>Range 0.0 to 0.72</w:t>
            </w:r>
          </w:p>
        </w:tc>
      </w:tr>
      <w:tr w:rsidR="00A553A5" w14:paraId="4D472FC5" w14:textId="77777777" w:rsidTr="00A87BCB">
        <w:tc>
          <w:tcPr>
            <w:tcW w:w="2146" w:type="dxa"/>
          </w:tcPr>
          <w:p w14:paraId="6D814F16" w14:textId="77777777" w:rsidR="00A553A5" w:rsidRPr="00D27081" w:rsidRDefault="00A553A5" w:rsidP="00A87BCB">
            <w:pPr>
              <w:rPr>
                <w:rFonts w:cstheme="minorHAnsi"/>
              </w:rPr>
            </w:pPr>
            <w:r w:rsidRPr="00D27081">
              <w:rPr>
                <w:rFonts w:cstheme="minorHAnsi"/>
                <w:color w:val="000000"/>
                <w:shd w:val="clear" w:color="auto" w:fill="FFFFFF"/>
              </w:rPr>
              <w:t>nbK3paFacilities</w:t>
            </w:r>
          </w:p>
        </w:tc>
        <w:tc>
          <w:tcPr>
            <w:tcW w:w="2209" w:type="dxa"/>
          </w:tcPr>
          <w:p w14:paraId="14C3E6EC" w14:textId="77777777" w:rsidR="00A553A5" w:rsidRDefault="00A553A5" w:rsidP="00A87BCB">
            <w:r>
              <w:t>Numeric</w:t>
            </w:r>
          </w:p>
        </w:tc>
        <w:tc>
          <w:tcPr>
            <w:tcW w:w="2570" w:type="dxa"/>
          </w:tcPr>
          <w:p w14:paraId="3A7E9CD0" w14:textId="77777777" w:rsidR="00A553A5" w:rsidRDefault="00A553A5" w:rsidP="00A87BCB">
            <w:r>
              <w:t xml:space="preserve">Density of </w:t>
            </w:r>
            <w:r w:rsidRPr="00D27081">
              <w:t>Physical Activity Facilities (3 Mile Kernel)</w:t>
            </w:r>
          </w:p>
        </w:tc>
        <w:tc>
          <w:tcPr>
            <w:tcW w:w="3330" w:type="dxa"/>
          </w:tcPr>
          <w:p w14:paraId="2652B06E" w14:textId="77777777" w:rsidR="00A553A5" w:rsidRDefault="00A553A5" w:rsidP="00A87BCB">
            <w:r>
              <w:t>Range 0.0 to 1.74</w:t>
            </w:r>
          </w:p>
        </w:tc>
      </w:tr>
    </w:tbl>
    <w:p w14:paraId="3F00812B" w14:textId="77777777" w:rsidR="00A553A5" w:rsidRDefault="00A553A5" w:rsidP="00A553A5">
      <w:pPr>
        <w:outlineLvl w:val="0"/>
        <w:rPr>
          <w:b/>
        </w:rPr>
      </w:pPr>
    </w:p>
    <w:p w14:paraId="116817FB" w14:textId="77777777" w:rsidR="00A553A5" w:rsidRPr="00926D68" w:rsidRDefault="00A553A5" w:rsidP="00A553A5">
      <w:pPr>
        <w:outlineLvl w:val="0"/>
        <w:rPr>
          <w:b/>
        </w:rPr>
      </w:pPr>
      <w:r w:rsidRPr="00926D68">
        <w:rPr>
          <w:b/>
        </w:rPr>
        <w:lastRenderedPageBreak/>
        <w:t>Part 1. Data Manipulation</w:t>
      </w:r>
      <w:r>
        <w:rPr>
          <w:b/>
        </w:rPr>
        <w:t xml:space="preserve"> (30 points total) </w:t>
      </w:r>
    </w:p>
    <w:p w14:paraId="616CA4FD" w14:textId="77777777" w:rsidR="00A553A5" w:rsidRDefault="00A553A5" w:rsidP="00A553A5">
      <w:pPr>
        <w:pStyle w:val="ListParagraph"/>
        <w:numPr>
          <w:ilvl w:val="0"/>
          <w:numId w:val="2"/>
        </w:numPr>
      </w:pPr>
      <w:r>
        <w:t xml:space="preserve">Read the dataset </w:t>
      </w:r>
      <w:r>
        <w:rPr>
          <w:b/>
        </w:rPr>
        <w:t>jhst</w:t>
      </w:r>
      <w:r w:rsidRPr="00D811B4">
        <w:rPr>
          <w:b/>
        </w:rPr>
        <w:t>_proj1</w:t>
      </w:r>
      <w:r>
        <w:rPr>
          <w:b/>
        </w:rPr>
        <w:t>SP21</w:t>
      </w:r>
      <w:r w:rsidRPr="00D811B4">
        <w:rPr>
          <w:b/>
        </w:rPr>
        <w:t>.</w:t>
      </w:r>
      <w:r>
        <w:rPr>
          <w:b/>
        </w:rPr>
        <w:t>csv</w:t>
      </w:r>
      <w:r>
        <w:rPr>
          <w:bCs/>
        </w:rPr>
        <w:t xml:space="preserve"> into R as a </w:t>
      </w:r>
      <w:proofErr w:type="spellStart"/>
      <w:r>
        <w:rPr>
          <w:bCs/>
        </w:rPr>
        <w:t>dataframe</w:t>
      </w:r>
      <w:proofErr w:type="spellEnd"/>
      <w:r>
        <w:rPr>
          <w:bCs/>
        </w:rPr>
        <w:t xml:space="preserve"> called </w:t>
      </w:r>
      <w:r>
        <w:t>“</w:t>
      </w:r>
      <w:r w:rsidRPr="00CE3E27">
        <w:rPr>
          <w:i/>
        </w:rPr>
        <w:t>proj1</w:t>
      </w:r>
      <w:r>
        <w:t>”. (3 points)</w:t>
      </w:r>
    </w:p>
    <w:p w14:paraId="20026F94" w14:textId="77777777" w:rsidR="00A553A5" w:rsidRDefault="00A553A5" w:rsidP="00A553A5">
      <w:pPr>
        <w:pStyle w:val="ListParagraph"/>
        <w:ind w:left="810"/>
      </w:pPr>
    </w:p>
    <w:p w14:paraId="187F494D" w14:textId="77777777" w:rsidR="00A553A5" w:rsidRDefault="00A553A5" w:rsidP="00A553A5">
      <w:pPr>
        <w:pStyle w:val="ListParagraph"/>
        <w:numPr>
          <w:ilvl w:val="0"/>
          <w:numId w:val="2"/>
        </w:numPr>
      </w:pPr>
      <w:r>
        <w:t xml:space="preserve">Within </w:t>
      </w:r>
      <w:r w:rsidRPr="00EA6BDB">
        <w:rPr>
          <w:i/>
          <w:iCs/>
        </w:rPr>
        <w:t xml:space="preserve">proj1 </w:t>
      </w:r>
      <w:r>
        <w:t>make the following changes:</w:t>
      </w:r>
    </w:p>
    <w:p w14:paraId="662BBBDA" w14:textId="77777777" w:rsidR="00A553A5" w:rsidRDefault="00A553A5" w:rsidP="00A553A5">
      <w:pPr>
        <w:pStyle w:val="ListParagraph"/>
        <w:numPr>
          <w:ilvl w:val="1"/>
          <w:numId w:val="9"/>
        </w:numPr>
      </w:pPr>
      <w:r>
        <w:t>For all variables, recode any values of</w:t>
      </w:r>
      <w:r w:rsidRPr="008C00F4">
        <w:t xml:space="preserve"> “</w:t>
      </w:r>
      <w:r>
        <w:t>Don’t know” to missing (NA).  (3 points)</w:t>
      </w:r>
    </w:p>
    <w:p w14:paraId="36D292D5" w14:textId="77777777" w:rsidR="00A553A5" w:rsidRPr="004321AD" w:rsidRDefault="00A553A5" w:rsidP="00A553A5">
      <w:pPr>
        <w:pStyle w:val="ListParagraph"/>
        <w:numPr>
          <w:ilvl w:val="1"/>
          <w:numId w:val="9"/>
        </w:numPr>
        <w:rPr>
          <w:rFonts w:cstheme="minorHAnsi"/>
        </w:rPr>
      </w:pPr>
      <w:r>
        <w:t xml:space="preserve">Using the coding in the table below, create the </w:t>
      </w:r>
      <w:r w:rsidRPr="000B0EF5">
        <w:rPr>
          <w:rFonts w:cstheme="minorHAnsi"/>
        </w:rPr>
        <w:t>following</w:t>
      </w:r>
      <w:r w:rsidRPr="000B0EF5">
        <w:rPr>
          <w:rFonts w:cstheme="minorHAnsi"/>
          <w:lang w:eastAsia="zh-CN"/>
        </w:rPr>
        <w:t xml:space="preserve"> five </w:t>
      </w:r>
      <w:r w:rsidRPr="000B0EF5">
        <w:rPr>
          <w:rFonts w:cstheme="minorHAnsi"/>
        </w:rPr>
        <w:t>new</w:t>
      </w:r>
      <w:r>
        <w:t xml:space="preserve"> variables: </w:t>
      </w:r>
      <w:proofErr w:type="spellStart"/>
      <w:r w:rsidRPr="00CE3E27">
        <w:rPr>
          <w:i/>
        </w:rPr>
        <w:t>Agecat</w:t>
      </w:r>
      <w:proofErr w:type="spellEnd"/>
      <w:r>
        <w:t xml:space="preserve">, </w:t>
      </w:r>
      <w:r w:rsidRPr="00CE3E27">
        <w:rPr>
          <w:rFonts w:cstheme="minorHAnsi"/>
          <w:i/>
          <w:color w:val="000000"/>
          <w:shd w:val="clear" w:color="auto" w:fill="FFFFFF"/>
        </w:rPr>
        <w:t>darkgrnVegQ2</w:t>
      </w:r>
      <w:r>
        <w:rPr>
          <w:rFonts w:cstheme="minorHAnsi"/>
          <w:color w:val="000000"/>
          <w:shd w:val="clear" w:color="auto" w:fill="FFFFFF"/>
        </w:rPr>
        <w:t>,</w:t>
      </w:r>
      <w:r w:rsidRPr="00025BE6">
        <w:rPr>
          <w:rFonts w:cstheme="minorHAnsi"/>
          <w:color w:val="000000"/>
          <w:shd w:val="clear" w:color="auto" w:fill="FFFFFF"/>
        </w:rPr>
        <w:t xml:space="preserve"> </w:t>
      </w:r>
      <w:r w:rsidRPr="00CE3E27">
        <w:rPr>
          <w:rFonts w:cstheme="minorHAnsi"/>
          <w:i/>
          <w:color w:val="000000"/>
          <w:shd w:val="clear" w:color="auto" w:fill="FFFFFF"/>
        </w:rPr>
        <w:t>darkgrnVegQ3</w:t>
      </w:r>
      <w:r>
        <w:rPr>
          <w:rFonts w:cstheme="minorHAnsi"/>
          <w:color w:val="000000"/>
          <w:shd w:val="clear" w:color="auto" w:fill="FFFFFF"/>
        </w:rPr>
        <w:t>,</w:t>
      </w:r>
      <w:r w:rsidRPr="00025BE6">
        <w:rPr>
          <w:rFonts w:cstheme="minorHAnsi"/>
          <w:color w:val="000000"/>
          <w:shd w:val="clear" w:color="auto" w:fill="FFFFFF"/>
        </w:rPr>
        <w:t xml:space="preserve"> </w:t>
      </w:r>
      <w:r w:rsidRPr="00CE3E27">
        <w:rPr>
          <w:rFonts w:cstheme="minorHAnsi"/>
          <w:i/>
          <w:color w:val="000000"/>
          <w:shd w:val="clear" w:color="auto" w:fill="FFFFFF"/>
        </w:rPr>
        <w:t>income2cat,</w:t>
      </w:r>
      <w:r>
        <w:rPr>
          <w:rFonts w:cstheme="minorHAnsi"/>
          <w:color w:val="000000"/>
          <w:shd w:val="clear" w:color="auto" w:fill="FFFFFF"/>
        </w:rPr>
        <w:t xml:space="preserve"> </w:t>
      </w:r>
      <w:r w:rsidRPr="00CE3E27">
        <w:rPr>
          <w:rFonts w:cstheme="minorHAnsi"/>
          <w:i/>
          <w:color w:val="000000"/>
          <w:shd w:val="clear" w:color="auto" w:fill="FFFFFF"/>
        </w:rPr>
        <w:t>Desert</w:t>
      </w:r>
      <w:r>
        <w:rPr>
          <w:rFonts w:cstheme="minorHAnsi"/>
          <w:color w:val="000000"/>
          <w:shd w:val="clear" w:color="auto" w:fill="FFFFFF"/>
        </w:rPr>
        <w:t xml:space="preserve">.  </w:t>
      </w:r>
      <w:r>
        <w:t xml:space="preserve">Note that </w:t>
      </w:r>
      <w:proofErr w:type="spellStart"/>
      <w:r w:rsidRPr="00F25008">
        <w:rPr>
          <w:i/>
        </w:rPr>
        <w:t>Darkgrnveg</w:t>
      </w:r>
      <w:proofErr w:type="spellEnd"/>
      <w:r>
        <w:t xml:space="preserve">, </w:t>
      </w:r>
      <w:r w:rsidRPr="00F25008">
        <w:rPr>
          <w:i/>
        </w:rPr>
        <w:t>Income</w:t>
      </w:r>
      <w:r>
        <w:t xml:space="preserve">, and </w:t>
      </w:r>
      <w:r w:rsidRPr="00F25008">
        <w:rPr>
          <w:i/>
        </w:rPr>
        <w:t>nbK3FavorFoodstore</w:t>
      </w:r>
      <w:r>
        <w:t xml:space="preserve"> columns have missing values. </w:t>
      </w:r>
      <w:r>
        <w:rPr>
          <w:rFonts w:cstheme="minorHAnsi"/>
          <w:color w:val="000000"/>
          <w:shd w:val="clear" w:color="auto" w:fill="FFFFFF"/>
        </w:rPr>
        <w:t>(20 points)</w:t>
      </w:r>
    </w:p>
    <w:p w14:paraId="4757B9CA" w14:textId="77777777" w:rsidR="00A553A5" w:rsidRPr="004321AD" w:rsidRDefault="00A553A5" w:rsidP="00A553A5">
      <w:pPr>
        <w:pStyle w:val="ListParagraph"/>
        <w:numPr>
          <w:ilvl w:val="1"/>
          <w:numId w:val="9"/>
        </w:numPr>
        <w:rPr>
          <w:rFonts w:cstheme="minorHAnsi"/>
        </w:rPr>
      </w:pPr>
      <w:r w:rsidRPr="00C85546">
        <w:t xml:space="preserve">Exclude participants who have missing values for any of the following </w:t>
      </w:r>
      <w:r w:rsidRPr="00C85546">
        <w:rPr>
          <w:rFonts w:cstheme="minorHAnsi"/>
        </w:rPr>
        <w:t xml:space="preserve">variables: </w:t>
      </w:r>
      <w:proofErr w:type="spellStart"/>
      <w:r w:rsidRPr="00C85546">
        <w:rPr>
          <w:rFonts w:cstheme="minorHAnsi"/>
          <w:i/>
        </w:rPr>
        <w:t>Darkgrnveg</w:t>
      </w:r>
      <w:proofErr w:type="spellEnd"/>
      <w:r w:rsidRPr="00C85546">
        <w:rPr>
          <w:rFonts w:cstheme="minorHAnsi"/>
        </w:rPr>
        <w:t xml:space="preserve">, </w:t>
      </w:r>
      <w:r w:rsidRPr="00C85546">
        <w:rPr>
          <w:rFonts w:cstheme="minorHAnsi"/>
          <w:i/>
        </w:rPr>
        <w:t>Income</w:t>
      </w:r>
      <w:r w:rsidRPr="00C85546">
        <w:rPr>
          <w:rFonts w:cstheme="minorHAnsi"/>
        </w:rPr>
        <w:t xml:space="preserve">, </w:t>
      </w:r>
      <w:proofErr w:type="spellStart"/>
      <w:r w:rsidRPr="00C85546">
        <w:rPr>
          <w:rFonts w:cstheme="minorHAnsi"/>
          <w:i/>
          <w:color w:val="000000"/>
          <w:shd w:val="clear" w:color="auto" w:fill="FFFFFF"/>
        </w:rPr>
        <w:t>nbmedHHincome</w:t>
      </w:r>
      <w:proofErr w:type="spellEnd"/>
      <w:r w:rsidRPr="00C85546">
        <w:rPr>
          <w:rFonts w:cstheme="minorHAnsi"/>
          <w:color w:val="000000"/>
          <w:shd w:val="clear" w:color="auto" w:fill="FFFFFF"/>
        </w:rPr>
        <w:t xml:space="preserve">, </w:t>
      </w:r>
      <w:proofErr w:type="spellStart"/>
      <w:r w:rsidRPr="00C85546">
        <w:rPr>
          <w:rFonts w:cstheme="minorHAnsi"/>
          <w:i/>
          <w:color w:val="000000"/>
          <w:shd w:val="clear" w:color="auto" w:fill="FFFFFF"/>
        </w:rPr>
        <w:t>nbpctPoverty</w:t>
      </w:r>
      <w:proofErr w:type="spellEnd"/>
      <w:r w:rsidRPr="00C85546">
        <w:rPr>
          <w:rFonts w:cstheme="minorHAnsi"/>
          <w:color w:val="000000"/>
          <w:shd w:val="clear" w:color="auto" w:fill="FFFFFF"/>
        </w:rPr>
        <w:t xml:space="preserve">, </w:t>
      </w:r>
      <w:proofErr w:type="spellStart"/>
      <w:r w:rsidRPr="00C85546">
        <w:rPr>
          <w:rFonts w:cstheme="minorHAnsi"/>
          <w:i/>
          <w:color w:val="000000"/>
          <w:shd w:val="clear" w:color="auto" w:fill="FFFFFF"/>
        </w:rPr>
        <w:t>nbSESanascore</w:t>
      </w:r>
      <w:proofErr w:type="spellEnd"/>
      <w:r w:rsidRPr="00C85546">
        <w:rPr>
          <w:rFonts w:cstheme="minorHAnsi"/>
          <w:color w:val="000000"/>
          <w:shd w:val="clear" w:color="auto" w:fill="FFFFFF"/>
        </w:rPr>
        <w:t xml:space="preserve">, </w:t>
      </w:r>
      <w:r w:rsidRPr="00C85546">
        <w:rPr>
          <w:rFonts w:cstheme="minorHAnsi"/>
          <w:i/>
          <w:color w:val="000000"/>
          <w:shd w:val="clear" w:color="auto" w:fill="FFFFFF"/>
        </w:rPr>
        <w:t xml:space="preserve">nbK3FavorFoodstore </w:t>
      </w:r>
      <w:r w:rsidRPr="00C85546">
        <w:rPr>
          <w:rFonts w:cstheme="minorHAnsi"/>
          <w:color w:val="000000"/>
          <w:shd w:val="clear" w:color="auto" w:fill="FFFFFF"/>
        </w:rPr>
        <w:t xml:space="preserve">, </w:t>
      </w:r>
      <w:r w:rsidRPr="00C85546">
        <w:rPr>
          <w:rFonts w:cstheme="minorHAnsi"/>
          <w:i/>
          <w:color w:val="000000"/>
          <w:shd w:val="clear" w:color="auto" w:fill="FFFFFF"/>
        </w:rPr>
        <w:t xml:space="preserve">nbK3paFacilities </w:t>
      </w:r>
      <w:r w:rsidRPr="00C85546">
        <w:rPr>
          <w:rFonts w:cstheme="minorHAnsi"/>
          <w:shd w:val="clear" w:color="auto" w:fill="FFFFFF"/>
        </w:rPr>
        <w:t xml:space="preserve">, </w:t>
      </w:r>
      <w:proofErr w:type="spellStart"/>
      <w:r w:rsidRPr="00C85546">
        <w:rPr>
          <w:rFonts w:cstheme="minorHAnsi"/>
          <w:i/>
          <w:shd w:val="clear" w:color="auto" w:fill="FFFFFF"/>
        </w:rPr>
        <w:t>Activeindex</w:t>
      </w:r>
      <w:proofErr w:type="spellEnd"/>
      <w:r w:rsidRPr="00C85546">
        <w:rPr>
          <w:rFonts w:cstheme="minorHAnsi"/>
          <w:shd w:val="clear" w:color="auto" w:fill="FFFFFF"/>
        </w:rPr>
        <w:t>,</w:t>
      </w:r>
      <w:r w:rsidRPr="00C85546">
        <w:t xml:space="preserve"> </w:t>
      </w:r>
      <w:proofErr w:type="spellStart"/>
      <w:r w:rsidRPr="00C85546">
        <w:rPr>
          <w:rFonts w:cstheme="minorHAnsi"/>
          <w:i/>
          <w:shd w:val="clear" w:color="auto" w:fill="FFFFFF"/>
        </w:rPr>
        <w:t>Dailydiscr</w:t>
      </w:r>
      <w:proofErr w:type="spellEnd"/>
      <w:r w:rsidRPr="00C85546">
        <w:rPr>
          <w:rFonts w:cstheme="minorHAnsi"/>
          <w:i/>
          <w:shd w:val="clear" w:color="auto" w:fill="FFFFFF"/>
        </w:rPr>
        <w:t xml:space="preserve"> </w:t>
      </w:r>
      <w:r w:rsidRPr="00C85546">
        <w:rPr>
          <w:rFonts w:cstheme="minorHAnsi"/>
          <w:shd w:val="clear" w:color="auto" w:fill="FFFFFF"/>
        </w:rPr>
        <w:t xml:space="preserve">,and </w:t>
      </w:r>
      <w:proofErr w:type="spellStart"/>
      <w:r w:rsidRPr="00C85546">
        <w:rPr>
          <w:rFonts w:cstheme="minorHAnsi"/>
          <w:i/>
          <w:shd w:val="clear" w:color="auto" w:fill="FFFFFF"/>
        </w:rPr>
        <w:t>Perceivedstress</w:t>
      </w:r>
      <w:proofErr w:type="spellEnd"/>
      <w:r w:rsidRPr="00C85546">
        <w:rPr>
          <w:rFonts w:cstheme="minorHAnsi"/>
          <w:i/>
          <w:shd w:val="clear" w:color="auto" w:fill="FFFFFF"/>
        </w:rPr>
        <w:t xml:space="preserve"> </w:t>
      </w:r>
      <w:r w:rsidRPr="00C85546">
        <w:rPr>
          <w:rFonts w:cstheme="minorHAnsi"/>
          <w:shd w:val="clear" w:color="auto" w:fill="FFFFFF"/>
        </w:rPr>
        <w:t>(4</w:t>
      </w:r>
      <w:r>
        <w:rPr>
          <w:rFonts w:cstheme="minorHAnsi"/>
          <w:shd w:val="clear" w:color="auto" w:fill="FFFFFF"/>
        </w:rPr>
        <w:t xml:space="preserve"> points)</w:t>
      </w:r>
    </w:p>
    <w:p w14:paraId="0B7F4E02" w14:textId="77777777" w:rsidR="00A553A5" w:rsidRPr="00025BE6" w:rsidRDefault="00A553A5" w:rsidP="00A553A5">
      <w:pPr>
        <w:pStyle w:val="ListParagraph"/>
        <w:ind w:left="1440"/>
        <w:rPr>
          <w:rFonts w:cstheme="minorHAnsi"/>
        </w:rPr>
      </w:pPr>
    </w:p>
    <w:tbl>
      <w:tblPr>
        <w:tblStyle w:val="TableGrid"/>
        <w:tblW w:w="9985" w:type="dxa"/>
        <w:tblLook w:val="04A0" w:firstRow="1" w:lastRow="0" w:firstColumn="1" w:lastColumn="0" w:noHBand="0" w:noVBand="1"/>
      </w:tblPr>
      <w:tblGrid>
        <w:gridCol w:w="2295"/>
        <w:gridCol w:w="2295"/>
        <w:gridCol w:w="5395"/>
      </w:tblGrid>
      <w:tr w:rsidR="00A553A5" w14:paraId="13A52C9C" w14:textId="77777777" w:rsidTr="00A87BCB">
        <w:tc>
          <w:tcPr>
            <w:tcW w:w="2295" w:type="dxa"/>
          </w:tcPr>
          <w:p w14:paraId="2DE04B1D" w14:textId="77777777" w:rsidR="00A553A5" w:rsidRPr="00657FEC" w:rsidRDefault="00A553A5" w:rsidP="00A87BCB">
            <w:pPr>
              <w:rPr>
                <w:b/>
              </w:rPr>
            </w:pPr>
            <w:r>
              <w:rPr>
                <w:b/>
              </w:rPr>
              <w:t>Original</w:t>
            </w:r>
            <w:r w:rsidRPr="00657FEC">
              <w:rPr>
                <w:b/>
              </w:rPr>
              <w:t xml:space="preserve"> Variable </w:t>
            </w:r>
          </w:p>
        </w:tc>
        <w:tc>
          <w:tcPr>
            <w:tcW w:w="2295" w:type="dxa"/>
          </w:tcPr>
          <w:p w14:paraId="10AE6DB5" w14:textId="77777777" w:rsidR="00A553A5" w:rsidRPr="00657FEC" w:rsidRDefault="00A553A5" w:rsidP="00A87BCB">
            <w:pPr>
              <w:rPr>
                <w:b/>
              </w:rPr>
            </w:pPr>
            <w:r w:rsidRPr="00657FEC">
              <w:rPr>
                <w:b/>
              </w:rPr>
              <w:t xml:space="preserve">New Variable </w:t>
            </w:r>
          </w:p>
        </w:tc>
        <w:tc>
          <w:tcPr>
            <w:tcW w:w="5395" w:type="dxa"/>
          </w:tcPr>
          <w:p w14:paraId="0EB367E3" w14:textId="77777777" w:rsidR="00A553A5" w:rsidRPr="00657FEC" w:rsidRDefault="00A553A5" w:rsidP="00A87BCB">
            <w:pPr>
              <w:rPr>
                <w:b/>
              </w:rPr>
            </w:pPr>
            <w:r w:rsidRPr="00657FEC">
              <w:rPr>
                <w:b/>
              </w:rPr>
              <w:t>Coding for New Variable</w:t>
            </w:r>
          </w:p>
        </w:tc>
      </w:tr>
      <w:tr w:rsidR="00A553A5" w14:paraId="50AA8D41" w14:textId="77777777" w:rsidTr="00A87BCB">
        <w:tc>
          <w:tcPr>
            <w:tcW w:w="2295" w:type="dxa"/>
          </w:tcPr>
          <w:p w14:paraId="42AD188A" w14:textId="77777777" w:rsidR="00A553A5" w:rsidRDefault="00A553A5" w:rsidP="00A87BCB">
            <w:r>
              <w:t>Age</w:t>
            </w:r>
          </w:p>
        </w:tc>
        <w:tc>
          <w:tcPr>
            <w:tcW w:w="2295" w:type="dxa"/>
          </w:tcPr>
          <w:p w14:paraId="059344FF" w14:textId="77777777" w:rsidR="00A553A5" w:rsidRDefault="00A553A5" w:rsidP="00A87BCB">
            <w:proofErr w:type="spellStart"/>
            <w:r>
              <w:t>Agecat</w:t>
            </w:r>
            <w:proofErr w:type="spellEnd"/>
          </w:p>
        </w:tc>
        <w:tc>
          <w:tcPr>
            <w:tcW w:w="5395" w:type="dxa"/>
          </w:tcPr>
          <w:p w14:paraId="7DCA9C76" w14:textId="77777777" w:rsidR="00A553A5" w:rsidRDefault="00A553A5" w:rsidP="00A87BCB">
            <w:r>
              <w:t xml:space="preserve"> 1 is for &lt;= 30 years</w:t>
            </w:r>
          </w:p>
          <w:p w14:paraId="60E1530D" w14:textId="77777777" w:rsidR="00A553A5" w:rsidRDefault="00A553A5" w:rsidP="00A87BCB">
            <w:r>
              <w:t xml:space="preserve"> 2  is for  &gt;30 to &lt;=50 years</w:t>
            </w:r>
          </w:p>
          <w:p w14:paraId="3F3C010D" w14:textId="77777777" w:rsidR="00A553A5" w:rsidRDefault="00A553A5" w:rsidP="00A87BCB">
            <w:r>
              <w:t xml:space="preserve"> 3  is for  &gt;50 to &lt;=70 years</w:t>
            </w:r>
          </w:p>
          <w:p w14:paraId="7C0115B4" w14:textId="77777777" w:rsidR="00A553A5" w:rsidRDefault="00A553A5" w:rsidP="00A87BCB">
            <w:r>
              <w:t xml:space="preserve"> 4  is for  &gt;70 years</w:t>
            </w:r>
          </w:p>
        </w:tc>
      </w:tr>
      <w:tr w:rsidR="00A553A5" w14:paraId="4F084880" w14:textId="77777777" w:rsidTr="00A87BCB">
        <w:tc>
          <w:tcPr>
            <w:tcW w:w="2295" w:type="dxa"/>
          </w:tcPr>
          <w:p w14:paraId="39F9E1FC" w14:textId="77777777" w:rsidR="00A553A5" w:rsidRDefault="00A553A5" w:rsidP="00A87BCB">
            <w:proofErr w:type="spellStart"/>
            <w:r>
              <w:t>Darkgrnveg</w:t>
            </w:r>
            <w:proofErr w:type="spellEnd"/>
          </w:p>
        </w:tc>
        <w:tc>
          <w:tcPr>
            <w:tcW w:w="2295" w:type="dxa"/>
          </w:tcPr>
          <w:p w14:paraId="425F658D" w14:textId="77777777" w:rsidR="00A553A5" w:rsidRDefault="00A553A5" w:rsidP="00A87BCB">
            <w:r>
              <w:t>darkgrnvegQ2</w:t>
            </w:r>
          </w:p>
        </w:tc>
        <w:tc>
          <w:tcPr>
            <w:tcW w:w="5395" w:type="dxa"/>
          </w:tcPr>
          <w:p w14:paraId="60C7A65E" w14:textId="77777777" w:rsidR="00A553A5" w:rsidRDefault="00A553A5" w:rsidP="00A87BCB">
            <w:r>
              <w:t xml:space="preserve">1: &gt;= the median value of </w:t>
            </w:r>
            <w:proofErr w:type="spellStart"/>
            <w:r>
              <w:t>darkgrnveg</w:t>
            </w:r>
            <w:proofErr w:type="spellEnd"/>
          </w:p>
          <w:p w14:paraId="66463D50" w14:textId="77777777" w:rsidR="00A553A5" w:rsidRDefault="00A553A5" w:rsidP="00A87BCB">
            <w:r>
              <w:t xml:space="preserve">0:  &lt; the median value of </w:t>
            </w:r>
            <w:proofErr w:type="spellStart"/>
            <w:r>
              <w:t>darkgrnveg</w:t>
            </w:r>
            <w:proofErr w:type="spellEnd"/>
          </w:p>
          <w:p w14:paraId="2FAB05BF" w14:textId="77777777" w:rsidR="00A553A5" w:rsidRDefault="00A553A5" w:rsidP="00A87BCB">
            <w:r>
              <w:t xml:space="preserve">(Assume the median value of </w:t>
            </w:r>
            <w:proofErr w:type="spellStart"/>
            <w:r>
              <w:t>Darkgrnveg</w:t>
            </w:r>
            <w:proofErr w:type="spellEnd"/>
            <w:r>
              <w:t xml:space="preserve"> = .5)</w:t>
            </w:r>
          </w:p>
        </w:tc>
      </w:tr>
      <w:tr w:rsidR="00A553A5" w14:paraId="5936245B" w14:textId="77777777" w:rsidTr="00A87BCB">
        <w:tc>
          <w:tcPr>
            <w:tcW w:w="2295" w:type="dxa"/>
          </w:tcPr>
          <w:p w14:paraId="0BD247B8" w14:textId="77777777" w:rsidR="00A553A5" w:rsidRDefault="00A553A5" w:rsidP="00A87BCB">
            <w:proofErr w:type="spellStart"/>
            <w:r>
              <w:t>Darkgrnveg</w:t>
            </w:r>
            <w:proofErr w:type="spellEnd"/>
          </w:p>
        </w:tc>
        <w:tc>
          <w:tcPr>
            <w:tcW w:w="2295" w:type="dxa"/>
          </w:tcPr>
          <w:p w14:paraId="1D1622EE" w14:textId="77777777" w:rsidR="00A553A5" w:rsidRDefault="00A553A5" w:rsidP="00A87BCB">
            <w:r>
              <w:t>darkgrnvegQ3</w:t>
            </w:r>
          </w:p>
        </w:tc>
        <w:tc>
          <w:tcPr>
            <w:tcW w:w="5395" w:type="dxa"/>
          </w:tcPr>
          <w:p w14:paraId="7546CA11" w14:textId="77777777" w:rsidR="00A553A5" w:rsidRDefault="00A553A5" w:rsidP="00A87BCB">
            <w:r>
              <w:t xml:space="preserve">1: &gt;= the third quartile of </w:t>
            </w:r>
            <w:proofErr w:type="spellStart"/>
            <w:r>
              <w:t>darkgrnveg</w:t>
            </w:r>
            <w:proofErr w:type="spellEnd"/>
          </w:p>
          <w:p w14:paraId="37C2E490" w14:textId="77777777" w:rsidR="00A553A5" w:rsidRDefault="00A553A5" w:rsidP="00A87BCB">
            <w:r>
              <w:t xml:space="preserve">0: &lt; the third quartile of </w:t>
            </w:r>
            <w:proofErr w:type="spellStart"/>
            <w:r>
              <w:t>darkgrnveg</w:t>
            </w:r>
            <w:proofErr w:type="spellEnd"/>
          </w:p>
          <w:p w14:paraId="4AC741DA" w14:textId="77777777" w:rsidR="00A553A5" w:rsidRDefault="00A553A5" w:rsidP="00A87BCB">
            <w:r>
              <w:t xml:space="preserve">(Assume the third quartile value of </w:t>
            </w:r>
            <w:proofErr w:type="spellStart"/>
            <w:r>
              <w:t>Darkgrnveg</w:t>
            </w:r>
            <w:proofErr w:type="spellEnd"/>
            <w:r>
              <w:t xml:space="preserve"> = 1.03)</w:t>
            </w:r>
          </w:p>
        </w:tc>
      </w:tr>
      <w:tr w:rsidR="00A553A5" w14:paraId="64F82D6F" w14:textId="77777777" w:rsidTr="00A87BCB">
        <w:tc>
          <w:tcPr>
            <w:tcW w:w="2295" w:type="dxa"/>
          </w:tcPr>
          <w:p w14:paraId="0D1DA0F0" w14:textId="77777777" w:rsidR="00A553A5" w:rsidRDefault="00A553A5" w:rsidP="00A87BCB">
            <w:r>
              <w:t>Income</w:t>
            </w:r>
          </w:p>
        </w:tc>
        <w:tc>
          <w:tcPr>
            <w:tcW w:w="2295" w:type="dxa"/>
          </w:tcPr>
          <w:p w14:paraId="44B3BD8D" w14:textId="77777777" w:rsidR="00A553A5" w:rsidRDefault="00A553A5" w:rsidP="00A87BCB">
            <w:r>
              <w:t>income2cat</w:t>
            </w:r>
          </w:p>
        </w:tc>
        <w:tc>
          <w:tcPr>
            <w:tcW w:w="5395" w:type="dxa"/>
          </w:tcPr>
          <w:p w14:paraId="3E7BA410" w14:textId="77777777" w:rsidR="00A553A5" w:rsidRPr="00025BE6" w:rsidRDefault="00A553A5" w:rsidP="00A87BCB">
            <w:pPr>
              <w:autoSpaceDE w:val="0"/>
              <w:autoSpaceDN w:val="0"/>
              <w:adjustRightInd w:val="0"/>
              <w:rPr>
                <w:rFonts w:cstheme="minorHAnsi"/>
                <w:shd w:val="clear" w:color="auto" w:fill="FFFFFF"/>
              </w:rPr>
            </w:pPr>
            <w:r w:rsidRPr="00025BE6">
              <w:rPr>
                <w:rFonts w:cstheme="minorHAnsi"/>
                <w:shd w:val="clear" w:color="auto" w:fill="FFFFFF"/>
              </w:rPr>
              <w:t>1</w:t>
            </w:r>
            <w:r>
              <w:rPr>
                <w:rFonts w:cstheme="minorHAnsi"/>
                <w:shd w:val="clear" w:color="auto" w:fill="FFFFFF"/>
              </w:rPr>
              <w:t>:</w:t>
            </w:r>
            <w:r w:rsidRPr="00025BE6">
              <w:rPr>
                <w:rFonts w:cstheme="minorHAnsi"/>
                <w:shd w:val="clear" w:color="auto" w:fill="FFFFFF"/>
              </w:rPr>
              <w:t xml:space="preserve"> </w:t>
            </w:r>
            <w:r>
              <w:rPr>
                <w:rFonts w:cstheme="minorHAnsi"/>
                <w:shd w:val="clear" w:color="auto" w:fill="FFFFFF"/>
              </w:rPr>
              <w:t>Higher income (</w:t>
            </w:r>
            <w:r w:rsidRPr="00025BE6">
              <w:rPr>
                <w:rFonts w:cstheme="minorHAnsi"/>
                <w:shd w:val="clear" w:color="auto" w:fill="FFFFFF"/>
              </w:rPr>
              <w:t>Affluent or Upper-middle</w:t>
            </w:r>
            <w:r>
              <w:rPr>
                <w:rFonts w:cstheme="minorHAnsi"/>
                <w:shd w:val="clear" w:color="auto" w:fill="FFFFFF"/>
              </w:rPr>
              <w:t>)</w:t>
            </w:r>
          </w:p>
          <w:p w14:paraId="2851CB7C" w14:textId="77777777" w:rsidR="00A553A5" w:rsidRPr="00F25008" w:rsidRDefault="00A553A5" w:rsidP="00A87BCB">
            <w:pPr>
              <w:autoSpaceDE w:val="0"/>
              <w:autoSpaceDN w:val="0"/>
              <w:adjustRightInd w:val="0"/>
              <w:rPr>
                <w:rFonts w:cstheme="minorHAnsi"/>
                <w:shd w:val="clear" w:color="auto" w:fill="FFFFFF"/>
              </w:rPr>
            </w:pPr>
            <w:r w:rsidRPr="00025BE6">
              <w:rPr>
                <w:rFonts w:cstheme="minorHAnsi"/>
                <w:shd w:val="clear" w:color="auto" w:fill="FFFFFF"/>
              </w:rPr>
              <w:t>0</w:t>
            </w:r>
            <w:r>
              <w:rPr>
                <w:rFonts w:cstheme="minorHAnsi"/>
                <w:shd w:val="clear" w:color="auto" w:fill="FFFFFF"/>
              </w:rPr>
              <w:t>:</w:t>
            </w:r>
            <w:r w:rsidRPr="00025BE6">
              <w:rPr>
                <w:rFonts w:cstheme="minorHAnsi"/>
                <w:shd w:val="clear" w:color="auto" w:fill="FFFFFF"/>
              </w:rPr>
              <w:t xml:space="preserve"> </w:t>
            </w:r>
            <w:r>
              <w:rPr>
                <w:rFonts w:cstheme="minorHAnsi"/>
                <w:shd w:val="clear" w:color="auto" w:fill="FFFFFF"/>
              </w:rPr>
              <w:t>Lower income (</w:t>
            </w:r>
            <w:r w:rsidRPr="00025BE6">
              <w:rPr>
                <w:rFonts w:cstheme="minorHAnsi"/>
                <w:shd w:val="clear" w:color="auto" w:fill="FFFFFF"/>
              </w:rPr>
              <w:t>Lower-middle or Poor</w:t>
            </w:r>
            <w:r>
              <w:rPr>
                <w:rFonts w:cstheme="minorHAnsi"/>
                <w:shd w:val="clear" w:color="auto" w:fill="FFFFFF"/>
              </w:rPr>
              <w:t>)</w:t>
            </w:r>
          </w:p>
        </w:tc>
      </w:tr>
      <w:tr w:rsidR="00A553A5" w14:paraId="39BB5276" w14:textId="77777777" w:rsidTr="00A87BCB">
        <w:tc>
          <w:tcPr>
            <w:tcW w:w="2295" w:type="dxa"/>
          </w:tcPr>
          <w:p w14:paraId="1FF3EFEA" w14:textId="77777777" w:rsidR="00A553A5" w:rsidRDefault="00A553A5" w:rsidP="00A87BCB">
            <w:r w:rsidRPr="00D27081">
              <w:rPr>
                <w:rFonts w:cstheme="minorHAnsi"/>
                <w:color w:val="000000"/>
                <w:shd w:val="clear" w:color="auto" w:fill="FFFFFF"/>
              </w:rPr>
              <w:t>nbK3FavorFoodstore</w:t>
            </w:r>
          </w:p>
        </w:tc>
        <w:tc>
          <w:tcPr>
            <w:tcW w:w="2295" w:type="dxa"/>
          </w:tcPr>
          <w:p w14:paraId="6C47AFC2" w14:textId="77777777" w:rsidR="00A553A5" w:rsidRDefault="00A553A5" w:rsidP="00A87BCB">
            <w:r>
              <w:t>Desert</w:t>
            </w:r>
          </w:p>
        </w:tc>
        <w:tc>
          <w:tcPr>
            <w:tcW w:w="5395" w:type="dxa"/>
          </w:tcPr>
          <w:p w14:paraId="152E97D2" w14:textId="77777777" w:rsidR="00A553A5" w:rsidRDefault="00A553A5" w:rsidP="00A87BCB">
            <w:pPr>
              <w:rPr>
                <w:rFonts w:cstheme="minorHAnsi"/>
                <w:color w:val="000000"/>
                <w:shd w:val="clear" w:color="auto" w:fill="FFFFFF"/>
              </w:rPr>
            </w:pPr>
            <w:r>
              <w:t xml:space="preserve">1: </w:t>
            </w:r>
            <w:r w:rsidRPr="00D27081">
              <w:rPr>
                <w:rFonts w:cstheme="minorHAnsi"/>
                <w:color w:val="000000"/>
                <w:shd w:val="clear" w:color="auto" w:fill="FFFFFF"/>
              </w:rPr>
              <w:t>nbK3FavorFoodstore</w:t>
            </w:r>
            <w:r>
              <w:rPr>
                <w:rFonts w:cstheme="minorHAnsi"/>
                <w:color w:val="000000"/>
                <w:shd w:val="clear" w:color="auto" w:fill="FFFFFF"/>
              </w:rPr>
              <w:t xml:space="preserve"> = 0</w:t>
            </w:r>
          </w:p>
          <w:p w14:paraId="37830DF5" w14:textId="77777777" w:rsidR="00A553A5" w:rsidRPr="00F25008" w:rsidRDefault="00A553A5" w:rsidP="00A87BCB">
            <w:pPr>
              <w:rPr>
                <w:rFonts w:cstheme="minorHAnsi"/>
                <w:color w:val="000000"/>
                <w:shd w:val="clear" w:color="auto" w:fill="FFFFFF"/>
              </w:rPr>
            </w:pPr>
            <w:r>
              <w:rPr>
                <w:rFonts w:cstheme="minorHAnsi"/>
                <w:color w:val="000000"/>
                <w:shd w:val="clear" w:color="auto" w:fill="FFFFFF"/>
              </w:rPr>
              <w:t xml:space="preserve">0: </w:t>
            </w:r>
            <w:r w:rsidRPr="00D27081">
              <w:rPr>
                <w:rFonts w:cstheme="minorHAnsi"/>
                <w:color w:val="000000"/>
                <w:shd w:val="clear" w:color="auto" w:fill="FFFFFF"/>
              </w:rPr>
              <w:t>nbK3FavorFoodstore</w:t>
            </w:r>
            <w:r>
              <w:rPr>
                <w:rFonts w:cstheme="minorHAnsi"/>
                <w:color w:val="000000"/>
                <w:shd w:val="clear" w:color="auto" w:fill="FFFFFF"/>
              </w:rPr>
              <w:t xml:space="preserve"> &gt;0</w:t>
            </w:r>
          </w:p>
        </w:tc>
      </w:tr>
    </w:tbl>
    <w:p w14:paraId="4B4BFF21" w14:textId="00B515C5" w:rsidR="00EB0968" w:rsidRPr="009E3416" w:rsidRDefault="00A553A5" w:rsidP="009E3416">
      <w:pPr>
        <w:outlineLvl w:val="0"/>
        <w:rPr>
          <w:b/>
        </w:rPr>
      </w:pPr>
      <w:r>
        <w:br w:type="page"/>
      </w:r>
      <w:r w:rsidR="00665A75" w:rsidRPr="00AD7F59">
        <w:rPr>
          <w:b/>
        </w:rPr>
        <w:lastRenderedPageBreak/>
        <w:t xml:space="preserve">Part </w:t>
      </w:r>
      <w:r w:rsidR="00973C3E">
        <w:rPr>
          <w:b/>
        </w:rPr>
        <w:t>2</w:t>
      </w:r>
      <w:r w:rsidR="00665A75" w:rsidRPr="00AD7F59">
        <w:rPr>
          <w:b/>
        </w:rPr>
        <w:t xml:space="preserve">. Statistical </w:t>
      </w:r>
      <w:proofErr w:type="gramStart"/>
      <w:r w:rsidR="00665A75" w:rsidRPr="00AD7F59">
        <w:rPr>
          <w:b/>
        </w:rPr>
        <w:t>Analysis</w:t>
      </w:r>
      <w:r w:rsidR="000B0EF5">
        <w:rPr>
          <w:b/>
        </w:rPr>
        <w:t xml:space="preserve">  (</w:t>
      </w:r>
      <w:proofErr w:type="gramEnd"/>
      <w:r w:rsidR="000B0EF5">
        <w:rPr>
          <w:b/>
        </w:rPr>
        <w:t>65 points total)</w:t>
      </w:r>
      <w:r w:rsidR="00AF5D96">
        <w:rPr>
          <w:b/>
        </w:rPr>
        <w:t xml:space="preserve"> </w:t>
      </w:r>
    </w:p>
    <w:p w14:paraId="29C890FC" w14:textId="44C2AD7C" w:rsidR="00973C3E" w:rsidRPr="00973C3E" w:rsidRDefault="00CA65A9" w:rsidP="00973C3E">
      <w:pPr>
        <w:pStyle w:val="ListParagraph"/>
        <w:numPr>
          <w:ilvl w:val="0"/>
          <w:numId w:val="6"/>
        </w:numPr>
        <w:rPr>
          <w:b/>
        </w:rPr>
      </w:pPr>
      <w:r>
        <w:t xml:space="preserve">Fill in the table below with the appropriate summary statistics and p-values. </w:t>
      </w:r>
      <w:r w:rsidR="00AF5D96">
        <w:t xml:space="preserve"> </w:t>
      </w:r>
      <w:r w:rsidR="000B0EF5">
        <w:t xml:space="preserve"> (35 points)</w:t>
      </w:r>
    </w:p>
    <w:p w14:paraId="3DA48FDC" w14:textId="7589FEC4" w:rsidR="00AD7F59" w:rsidRDefault="00AD7F59" w:rsidP="008E5A3F">
      <w:r w:rsidRPr="00AD7F59">
        <w:rPr>
          <w:b/>
        </w:rPr>
        <w:t>Table 1.</w:t>
      </w:r>
      <w:r w:rsidR="0099508C">
        <w:t xml:space="preserve"> </w:t>
      </w:r>
      <w:r w:rsidR="0099508C" w:rsidRPr="00934951">
        <w:t>Distribution of risk facto</w:t>
      </w:r>
      <w:r w:rsidR="00D75F6B">
        <w:t>rs stratified by dark green vegetable consumption</w:t>
      </w:r>
      <w:r w:rsidR="00F750CD">
        <w:t xml:space="preserve"> (based on darkgrnvegQ2</w:t>
      </w:r>
      <w:proofErr w:type="gramStart"/>
      <w:r w:rsidR="00F750CD">
        <w:t xml:space="preserve">) </w:t>
      </w:r>
      <w:r w:rsidR="00D75F6B">
        <w:t xml:space="preserve"> </w:t>
      </w:r>
      <w:r w:rsidR="0099508C" w:rsidRPr="00934951">
        <w:t>among</w:t>
      </w:r>
      <w:proofErr w:type="gramEnd"/>
      <w:r w:rsidR="0099508C" w:rsidRPr="00934951">
        <w:t xml:space="preserve"> Jackson Heart Study participants</w:t>
      </w:r>
      <w:r w:rsidR="00D75F6B">
        <w:t xml:space="preserve"> measured at baseline</w:t>
      </w:r>
      <w:r w:rsidR="0099508C" w:rsidRPr="00934951">
        <w:t xml:space="preserve"> in the TRANS data set.</w:t>
      </w:r>
    </w:p>
    <w:tbl>
      <w:tblPr>
        <w:tblStyle w:val="TableGrid"/>
        <w:tblW w:w="9997" w:type="dxa"/>
        <w:tblLook w:val="04A0" w:firstRow="1" w:lastRow="0" w:firstColumn="1" w:lastColumn="0" w:noHBand="0" w:noVBand="1"/>
      </w:tblPr>
      <w:tblGrid>
        <w:gridCol w:w="2822"/>
        <w:gridCol w:w="2078"/>
        <w:gridCol w:w="2022"/>
        <w:gridCol w:w="2022"/>
        <w:gridCol w:w="1053"/>
      </w:tblGrid>
      <w:tr w:rsidR="003A6D18" w14:paraId="2288A738" w14:textId="77777777" w:rsidTr="00BC41C8">
        <w:tc>
          <w:tcPr>
            <w:tcW w:w="3595" w:type="dxa"/>
            <w:vMerge w:val="restart"/>
          </w:tcPr>
          <w:p w14:paraId="6D2FB76C" w14:textId="591C2854" w:rsidR="003A6D18" w:rsidRDefault="003A6D18" w:rsidP="008E5A3F"/>
        </w:tc>
        <w:tc>
          <w:tcPr>
            <w:tcW w:w="2181" w:type="dxa"/>
            <w:vMerge w:val="restart"/>
          </w:tcPr>
          <w:p w14:paraId="557CA743" w14:textId="77777777" w:rsidR="003A6D18" w:rsidRDefault="003A6D18" w:rsidP="00AD7F59">
            <w:pPr>
              <w:jc w:val="center"/>
              <w:rPr>
                <w:b/>
              </w:rPr>
            </w:pPr>
            <w:r>
              <w:rPr>
                <w:b/>
              </w:rPr>
              <w:t>Total Participants</w:t>
            </w:r>
          </w:p>
          <w:p w14:paraId="192E930C" w14:textId="2BD9281E" w:rsidR="003A6D18" w:rsidRDefault="003A6D18" w:rsidP="00AD7F59">
            <w:pPr>
              <w:jc w:val="center"/>
              <w:rPr>
                <w:b/>
              </w:rPr>
            </w:pPr>
            <w:r>
              <w:rPr>
                <w:b/>
              </w:rPr>
              <w:t>(</w:t>
            </w:r>
            <w:r w:rsidR="005A5462" w:rsidRPr="00B82A6C">
              <w:rPr>
                <w:b/>
              </w:rPr>
              <w:t>N=</w:t>
            </w:r>
            <w:r w:rsidR="00B82A6C" w:rsidRPr="00B82A6C">
              <w:rPr>
                <w:b/>
              </w:rPr>
              <w:t>2121</w:t>
            </w:r>
            <w:r w:rsidRPr="00B82A6C">
              <w:rPr>
                <w:b/>
              </w:rPr>
              <w:t>)</w:t>
            </w:r>
          </w:p>
        </w:tc>
        <w:tc>
          <w:tcPr>
            <w:tcW w:w="3273" w:type="dxa"/>
            <w:gridSpan w:val="2"/>
          </w:tcPr>
          <w:p w14:paraId="44216071" w14:textId="33291A26" w:rsidR="003A6D18" w:rsidRPr="00AD7F59" w:rsidRDefault="00006326" w:rsidP="00AD7F59">
            <w:pPr>
              <w:jc w:val="center"/>
              <w:rPr>
                <w:b/>
              </w:rPr>
            </w:pPr>
            <w:r>
              <w:rPr>
                <w:b/>
              </w:rPr>
              <w:t>Dark Green Vegetable Consumption</w:t>
            </w:r>
            <w:r w:rsidR="004321AD">
              <w:rPr>
                <w:b/>
              </w:rPr>
              <w:t xml:space="preserve"> (</w:t>
            </w:r>
            <w:r w:rsidR="00F750CD">
              <w:rPr>
                <w:b/>
              </w:rPr>
              <w:t>darkgrn</w:t>
            </w:r>
            <w:r w:rsidR="004321AD">
              <w:rPr>
                <w:b/>
              </w:rPr>
              <w:t>Q2)</w:t>
            </w:r>
          </w:p>
        </w:tc>
        <w:tc>
          <w:tcPr>
            <w:tcW w:w="948" w:type="dxa"/>
            <w:vMerge w:val="restart"/>
          </w:tcPr>
          <w:p w14:paraId="4F7DA751" w14:textId="77777777" w:rsidR="003A6D18" w:rsidRPr="00AD7F59" w:rsidRDefault="003A6D18" w:rsidP="00AD7F59">
            <w:pPr>
              <w:jc w:val="center"/>
              <w:rPr>
                <w:b/>
              </w:rPr>
            </w:pPr>
            <w:r w:rsidRPr="00AD7F59">
              <w:rPr>
                <w:b/>
              </w:rPr>
              <w:t>P-value</w:t>
            </w:r>
          </w:p>
        </w:tc>
      </w:tr>
      <w:tr w:rsidR="003A6D18" w14:paraId="29680D15" w14:textId="77777777" w:rsidTr="00BC41C8">
        <w:tc>
          <w:tcPr>
            <w:tcW w:w="3595" w:type="dxa"/>
            <w:vMerge/>
          </w:tcPr>
          <w:p w14:paraId="6F83CC2F" w14:textId="77777777" w:rsidR="003A6D18" w:rsidRDefault="003A6D18" w:rsidP="008E5A3F"/>
        </w:tc>
        <w:tc>
          <w:tcPr>
            <w:tcW w:w="2181" w:type="dxa"/>
            <w:vMerge/>
          </w:tcPr>
          <w:p w14:paraId="6A805BA1" w14:textId="77777777" w:rsidR="003A6D18" w:rsidRPr="00AD7F59" w:rsidRDefault="003A6D18" w:rsidP="00AD7F59">
            <w:pPr>
              <w:jc w:val="center"/>
              <w:rPr>
                <w:b/>
              </w:rPr>
            </w:pPr>
          </w:p>
        </w:tc>
        <w:tc>
          <w:tcPr>
            <w:tcW w:w="1885" w:type="dxa"/>
          </w:tcPr>
          <w:p w14:paraId="2E3D13CC" w14:textId="34500EFC" w:rsidR="003A6D18" w:rsidRPr="00B82A6C" w:rsidRDefault="00006326" w:rsidP="00AD7F59">
            <w:pPr>
              <w:jc w:val="center"/>
              <w:rPr>
                <w:b/>
              </w:rPr>
            </w:pPr>
            <w:r w:rsidRPr="00B82A6C">
              <w:rPr>
                <w:b/>
              </w:rPr>
              <w:t>Low</w:t>
            </w:r>
          </w:p>
          <w:p w14:paraId="30403D90" w14:textId="585D95AF" w:rsidR="004E6309" w:rsidRPr="00B82A6C" w:rsidRDefault="003A6D18" w:rsidP="00AD7F59">
            <w:pPr>
              <w:jc w:val="center"/>
              <w:rPr>
                <w:b/>
              </w:rPr>
            </w:pPr>
            <w:r w:rsidRPr="00B82A6C">
              <w:rPr>
                <w:b/>
              </w:rPr>
              <w:t>(</w:t>
            </w:r>
            <w:r w:rsidR="00B82A6C" w:rsidRPr="00B82A6C">
              <w:rPr>
                <w:b/>
              </w:rPr>
              <w:t>N=1076</w:t>
            </w:r>
          </w:p>
          <w:p w14:paraId="782D4229" w14:textId="4CFFCB67" w:rsidR="003A6D18" w:rsidRPr="00B82A6C" w:rsidRDefault="00B82A6C" w:rsidP="00AD7F59">
            <w:pPr>
              <w:jc w:val="center"/>
              <w:rPr>
                <w:b/>
              </w:rPr>
            </w:pPr>
            <w:r>
              <w:rPr>
                <w:b/>
              </w:rPr>
              <w:t>50.7</w:t>
            </w:r>
            <w:r w:rsidR="004E6309" w:rsidRPr="00B82A6C">
              <w:rPr>
                <w:b/>
              </w:rPr>
              <w:t>%</w:t>
            </w:r>
            <w:r w:rsidR="003A6D18" w:rsidRPr="00B82A6C">
              <w:rPr>
                <w:b/>
              </w:rPr>
              <w:t>)</w:t>
            </w:r>
          </w:p>
        </w:tc>
        <w:tc>
          <w:tcPr>
            <w:tcW w:w="1388" w:type="dxa"/>
          </w:tcPr>
          <w:p w14:paraId="7B5022EA" w14:textId="36236CB3" w:rsidR="003A6D18" w:rsidRPr="00B82A6C" w:rsidRDefault="00006326" w:rsidP="00006326">
            <w:pPr>
              <w:jc w:val="center"/>
              <w:rPr>
                <w:b/>
              </w:rPr>
            </w:pPr>
            <w:r w:rsidRPr="00B82A6C">
              <w:rPr>
                <w:b/>
              </w:rPr>
              <w:t>High</w:t>
            </w:r>
          </w:p>
          <w:p w14:paraId="57F1EED4" w14:textId="0872E585" w:rsidR="004E6309" w:rsidRPr="00B82A6C" w:rsidRDefault="003A6D18" w:rsidP="00AD7F59">
            <w:pPr>
              <w:jc w:val="center"/>
              <w:rPr>
                <w:b/>
              </w:rPr>
            </w:pPr>
            <w:r w:rsidRPr="00B82A6C">
              <w:rPr>
                <w:b/>
              </w:rPr>
              <w:t>(</w:t>
            </w:r>
            <w:r w:rsidR="00B82A6C" w:rsidRPr="00B82A6C">
              <w:rPr>
                <w:b/>
              </w:rPr>
              <w:t>N= 1045</w:t>
            </w:r>
          </w:p>
          <w:p w14:paraId="4C586D4F" w14:textId="653C0468" w:rsidR="003A6D18" w:rsidRPr="00B82A6C" w:rsidRDefault="00B82A6C" w:rsidP="00AD7F59">
            <w:pPr>
              <w:jc w:val="center"/>
              <w:rPr>
                <w:b/>
              </w:rPr>
            </w:pPr>
            <w:r>
              <w:rPr>
                <w:b/>
              </w:rPr>
              <w:t>49.2</w:t>
            </w:r>
            <w:r w:rsidR="004E6309" w:rsidRPr="00B82A6C">
              <w:rPr>
                <w:b/>
              </w:rPr>
              <w:t>%</w:t>
            </w:r>
            <w:r w:rsidR="003A6D18" w:rsidRPr="00B82A6C">
              <w:rPr>
                <w:b/>
              </w:rPr>
              <w:t>)</w:t>
            </w:r>
          </w:p>
        </w:tc>
        <w:tc>
          <w:tcPr>
            <w:tcW w:w="948" w:type="dxa"/>
            <w:vMerge/>
          </w:tcPr>
          <w:p w14:paraId="776644BD" w14:textId="77777777" w:rsidR="003A6D18" w:rsidRDefault="003A6D18" w:rsidP="00AD7F59">
            <w:pPr>
              <w:jc w:val="center"/>
            </w:pPr>
          </w:p>
        </w:tc>
      </w:tr>
      <w:tr w:rsidR="003A6D18" w14:paraId="6EF1C2FF" w14:textId="77777777" w:rsidTr="00BC41C8">
        <w:tc>
          <w:tcPr>
            <w:tcW w:w="3595" w:type="dxa"/>
          </w:tcPr>
          <w:p w14:paraId="7F26D8AB" w14:textId="61DD9795" w:rsidR="003A6D18" w:rsidRPr="003A6D18" w:rsidRDefault="00322A9A" w:rsidP="008E5A3F">
            <w:pPr>
              <w:rPr>
                <w:b/>
              </w:rPr>
            </w:pPr>
            <w:r>
              <w:rPr>
                <w:b/>
              </w:rPr>
              <w:t>Demographics</w:t>
            </w:r>
          </w:p>
        </w:tc>
        <w:tc>
          <w:tcPr>
            <w:tcW w:w="2181" w:type="dxa"/>
          </w:tcPr>
          <w:p w14:paraId="10531421" w14:textId="77777777" w:rsidR="003A6D18" w:rsidRDefault="003A6D18" w:rsidP="00AD7F59">
            <w:pPr>
              <w:jc w:val="center"/>
            </w:pPr>
          </w:p>
        </w:tc>
        <w:tc>
          <w:tcPr>
            <w:tcW w:w="1885" w:type="dxa"/>
          </w:tcPr>
          <w:p w14:paraId="5E380124" w14:textId="77777777" w:rsidR="003A6D18" w:rsidRDefault="003A6D18" w:rsidP="00AD7F59">
            <w:pPr>
              <w:jc w:val="center"/>
            </w:pPr>
          </w:p>
        </w:tc>
        <w:tc>
          <w:tcPr>
            <w:tcW w:w="1388" w:type="dxa"/>
          </w:tcPr>
          <w:p w14:paraId="2590A30A" w14:textId="77777777" w:rsidR="003A6D18" w:rsidRDefault="003A6D18" w:rsidP="00AD7F59">
            <w:pPr>
              <w:jc w:val="center"/>
            </w:pPr>
          </w:p>
        </w:tc>
        <w:tc>
          <w:tcPr>
            <w:tcW w:w="948" w:type="dxa"/>
          </w:tcPr>
          <w:p w14:paraId="38CB6BC2" w14:textId="77777777" w:rsidR="003A6D18" w:rsidRDefault="003A6D18" w:rsidP="00AD7F59">
            <w:pPr>
              <w:jc w:val="center"/>
            </w:pPr>
          </w:p>
        </w:tc>
      </w:tr>
      <w:tr w:rsidR="003A6D18" w14:paraId="6553FB93" w14:textId="77777777" w:rsidTr="00BC41C8">
        <w:tc>
          <w:tcPr>
            <w:tcW w:w="3595" w:type="dxa"/>
          </w:tcPr>
          <w:p w14:paraId="17CAB360" w14:textId="48CB631C" w:rsidR="003A6D18" w:rsidRDefault="003A6D18" w:rsidP="008E5A3F">
            <w:r>
              <w:t>Age (years)</w:t>
            </w:r>
            <w:r w:rsidR="00FF7F17">
              <w:t xml:space="preserve"> = mean(</w:t>
            </w:r>
            <w:proofErr w:type="spellStart"/>
            <w:r w:rsidR="00FF7F17">
              <w:t>sd</w:t>
            </w:r>
            <w:proofErr w:type="spellEnd"/>
            <w:r w:rsidR="00FF7F17">
              <w:t>)</w:t>
            </w:r>
          </w:p>
        </w:tc>
        <w:tc>
          <w:tcPr>
            <w:tcW w:w="2181" w:type="dxa"/>
          </w:tcPr>
          <w:p w14:paraId="3E552DC3" w14:textId="6FFAC3C1" w:rsidR="003A6D18" w:rsidRPr="004A2F44" w:rsidRDefault="00FF7F17" w:rsidP="004A2F44">
            <w:pPr>
              <w:jc w:val="center"/>
              <w:rPr>
                <w:color w:val="FF0000"/>
              </w:rPr>
            </w:pPr>
            <w:r>
              <w:rPr>
                <w:color w:val="FF0000"/>
              </w:rPr>
              <w:t>54.2(11.6)</w:t>
            </w:r>
          </w:p>
        </w:tc>
        <w:tc>
          <w:tcPr>
            <w:tcW w:w="1885" w:type="dxa"/>
          </w:tcPr>
          <w:p w14:paraId="56502E0F" w14:textId="1D840D32" w:rsidR="003A6D18" w:rsidRPr="004A2F44" w:rsidRDefault="00FF7F17" w:rsidP="004A2F44">
            <w:pPr>
              <w:jc w:val="center"/>
              <w:rPr>
                <w:color w:val="FF0000"/>
              </w:rPr>
            </w:pPr>
            <w:r>
              <w:rPr>
                <w:color w:val="FF0000"/>
              </w:rPr>
              <w:t>53.8(11.8)</w:t>
            </w:r>
          </w:p>
        </w:tc>
        <w:tc>
          <w:tcPr>
            <w:tcW w:w="1388" w:type="dxa"/>
          </w:tcPr>
          <w:p w14:paraId="5D03DA87" w14:textId="09A71E88" w:rsidR="003A6D18" w:rsidRPr="004A2F44" w:rsidRDefault="00FF7F17" w:rsidP="004A2F44">
            <w:pPr>
              <w:jc w:val="center"/>
              <w:rPr>
                <w:color w:val="FF0000"/>
              </w:rPr>
            </w:pPr>
            <w:r>
              <w:rPr>
                <w:color w:val="FF0000"/>
              </w:rPr>
              <w:t>54.4(11.3)</w:t>
            </w:r>
          </w:p>
        </w:tc>
        <w:tc>
          <w:tcPr>
            <w:tcW w:w="948" w:type="dxa"/>
          </w:tcPr>
          <w:p w14:paraId="77E34827" w14:textId="60B5F4C0" w:rsidR="003A6D18" w:rsidRPr="004A2F44" w:rsidRDefault="00FF7F17" w:rsidP="004A2F44">
            <w:pPr>
              <w:jc w:val="center"/>
              <w:rPr>
                <w:color w:val="FF0000"/>
              </w:rPr>
            </w:pPr>
            <w:r w:rsidRPr="00FF7F17">
              <w:rPr>
                <w:color w:val="FF0000"/>
              </w:rPr>
              <w:t>0.2118</w:t>
            </w:r>
          </w:p>
        </w:tc>
      </w:tr>
      <w:tr w:rsidR="003A6D18" w14:paraId="778CAFB4" w14:textId="77777777" w:rsidTr="00BC41C8">
        <w:tc>
          <w:tcPr>
            <w:tcW w:w="3595" w:type="dxa"/>
          </w:tcPr>
          <w:p w14:paraId="4271E7DB" w14:textId="7EF51941" w:rsidR="003A6D18" w:rsidRDefault="009148C1" w:rsidP="008E5A3F">
            <w:r>
              <w:t>Age category</w:t>
            </w:r>
            <w:r w:rsidR="00FF7F17">
              <w:t xml:space="preserve"> = </w:t>
            </w:r>
            <w:proofErr w:type="gramStart"/>
            <w:r w:rsidR="00FF7F17">
              <w:t>n(</w:t>
            </w:r>
            <w:proofErr w:type="gramEnd"/>
            <w:r w:rsidR="00FF7F17">
              <w:t>%)</w:t>
            </w:r>
          </w:p>
          <w:p w14:paraId="14BD73CF" w14:textId="20C3F022" w:rsidR="009148C1" w:rsidRDefault="009148C1" w:rsidP="009148C1">
            <w:r>
              <w:t xml:space="preserve">    </w:t>
            </w:r>
            <w:r w:rsidR="00006326">
              <w:t>&lt; 30</w:t>
            </w:r>
            <w:r>
              <w:t xml:space="preserve"> years</w:t>
            </w:r>
          </w:p>
          <w:p w14:paraId="4310837F" w14:textId="4288B7AA" w:rsidR="009148C1" w:rsidRDefault="009148C1" w:rsidP="009148C1">
            <w:r>
              <w:t xml:space="preserve">    </w:t>
            </w:r>
            <w:r w:rsidR="00006326">
              <w:t>30</w:t>
            </w:r>
            <w:r>
              <w:t>-50 years</w:t>
            </w:r>
          </w:p>
          <w:p w14:paraId="47259D21" w14:textId="204DCB33" w:rsidR="009148C1" w:rsidRDefault="009148C1" w:rsidP="009148C1">
            <w:r>
              <w:t xml:space="preserve">    </w:t>
            </w:r>
            <w:r w:rsidR="00006326">
              <w:t>50-70</w:t>
            </w:r>
            <w:r>
              <w:t xml:space="preserve"> years</w:t>
            </w:r>
          </w:p>
          <w:p w14:paraId="36E75B7A" w14:textId="0EEB4071" w:rsidR="009148C1" w:rsidRDefault="009148C1" w:rsidP="009148C1">
            <w:r>
              <w:t xml:space="preserve">    &gt;70 years</w:t>
            </w:r>
          </w:p>
        </w:tc>
        <w:tc>
          <w:tcPr>
            <w:tcW w:w="2181" w:type="dxa"/>
          </w:tcPr>
          <w:p w14:paraId="59B87ECA" w14:textId="77777777" w:rsidR="005F2ED2" w:rsidRDefault="005F2ED2" w:rsidP="005F2ED2">
            <w:pPr>
              <w:jc w:val="center"/>
              <w:rPr>
                <w:color w:val="FF0000"/>
              </w:rPr>
            </w:pPr>
          </w:p>
          <w:p w14:paraId="19916C49" w14:textId="0C85A187" w:rsidR="005F2ED2" w:rsidRDefault="005F2ED2" w:rsidP="005F2ED2">
            <w:pPr>
              <w:jc w:val="center"/>
              <w:rPr>
                <w:color w:val="FF0000"/>
              </w:rPr>
            </w:pPr>
            <w:r>
              <w:rPr>
                <w:color w:val="FF0000"/>
              </w:rPr>
              <w:t>43(2%)</w:t>
            </w:r>
          </w:p>
          <w:p w14:paraId="033ECC6F" w14:textId="26544FC0" w:rsidR="005F2ED2" w:rsidRDefault="005F2ED2" w:rsidP="005F2ED2">
            <w:pPr>
              <w:jc w:val="center"/>
              <w:rPr>
                <w:color w:val="FF0000"/>
              </w:rPr>
            </w:pPr>
            <w:r>
              <w:rPr>
                <w:color w:val="FF0000"/>
              </w:rPr>
              <w:t>745(35%)</w:t>
            </w:r>
          </w:p>
          <w:p w14:paraId="2AD4AB6D" w14:textId="4027D143" w:rsidR="005F2ED2" w:rsidRDefault="005F2ED2" w:rsidP="005F2ED2">
            <w:pPr>
              <w:jc w:val="center"/>
              <w:rPr>
                <w:color w:val="FF0000"/>
              </w:rPr>
            </w:pPr>
            <w:r>
              <w:rPr>
                <w:color w:val="FF0000"/>
              </w:rPr>
              <w:t>1166(54%)</w:t>
            </w:r>
          </w:p>
          <w:p w14:paraId="500FCA09" w14:textId="3E346739" w:rsidR="005F2ED2" w:rsidRPr="004A2F44" w:rsidRDefault="005F2ED2" w:rsidP="005F2ED2">
            <w:pPr>
              <w:jc w:val="center"/>
              <w:rPr>
                <w:color w:val="FF0000"/>
              </w:rPr>
            </w:pPr>
            <w:r>
              <w:rPr>
                <w:color w:val="FF0000"/>
              </w:rPr>
              <w:t>167(78%)</w:t>
            </w:r>
          </w:p>
        </w:tc>
        <w:tc>
          <w:tcPr>
            <w:tcW w:w="1885" w:type="dxa"/>
          </w:tcPr>
          <w:p w14:paraId="720E644C" w14:textId="77777777" w:rsidR="003D1ADE" w:rsidRDefault="003D1ADE" w:rsidP="004A2F44">
            <w:pPr>
              <w:jc w:val="center"/>
              <w:rPr>
                <w:color w:val="FF0000"/>
              </w:rPr>
            </w:pPr>
          </w:p>
          <w:p w14:paraId="6FF55B02" w14:textId="596199E3" w:rsidR="00C62E02" w:rsidRDefault="00C62E02" w:rsidP="004A2F44">
            <w:pPr>
              <w:jc w:val="center"/>
              <w:rPr>
                <w:color w:val="FF0000"/>
              </w:rPr>
            </w:pPr>
            <w:r>
              <w:rPr>
                <w:color w:val="FF0000"/>
              </w:rPr>
              <w:t>25(2.3%)</w:t>
            </w:r>
          </w:p>
          <w:p w14:paraId="150011D3" w14:textId="0DF044C8" w:rsidR="00C62E02" w:rsidRDefault="00C62E02" w:rsidP="00C62E02">
            <w:pPr>
              <w:jc w:val="center"/>
              <w:rPr>
                <w:color w:val="FF0000"/>
              </w:rPr>
            </w:pPr>
            <w:r>
              <w:rPr>
                <w:color w:val="FF0000"/>
              </w:rPr>
              <w:t>387(35.9%)</w:t>
            </w:r>
          </w:p>
          <w:p w14:paraId="45482CB4" w14:textId="0FE86759" w:rsidR="00C62E02" w:rsidRDefault="00C62E02" w:rsidP="004A2F44">
            <w:pPr>
              <w:jc w:val="center"/>
              <w:rPr>
                <w:color w:val="FF0000"/>
              </w:rPr>
            </w:pPr>
            <w:r>
              <w:rPr>
                <w:color w:val="FF0000"/>
              </w:rPr>
              <w:t>579(53.8%)</w:t>
            </w:r>
          </w:p>
          <w:p w14:paraId="64AD3966" w14:textId="471B0610" w:rsidR="00C62E02" w:rsidRPr="004A2F44" w:rsidRDefault="00C62E02" w:rsidP="004A2F44">
            <w:pPr>
              <w:jc w:val="center"/>
              <w:rPr>
                <w:color w:val="FF0000"/>
              </w:rPr>
            </w:pPr>
            <w:r>
              <w:rPr>
                <w:color w:val="FF0000"/>
              </w:rPr>
              <w:t>85(7.89%)</w:t>
            </w:r>
          </w:p>
        </w:tc>
        <w:tc>
          <w:tcPr>
            <w:tcW w:w="1388" w:type="dxa"/>
          </w:tcPr>
          <w:p w14:paraId="00B6E320" w14:textId="77777777" w:rsidR="003D1ADE" w:rsidRDefault="003D1ADE" w:rsidP="004A2F44">
            <w:pPr>
              <w:jc w:val="center"/>
              <w:rPr>
                <w:color w:val="FF0000"/>
              </w:rPr>
            </w:pPr>
          </w:p>
          <w:p w14:paraId="529DD9BE" w14:textId="17E0ECE8" w:rsidR="00C62E02" w:rsidRDefault="00C62E02" w:rsidP="004A2F44">
            <w:pPr>
              <w:jc w:val="center"/>
              <w:rPr>
                <w:color w:val="FF0000"/>
              </w:rPr>
            </w:pPr>
            <w:r>
              <w:rPr>
                <w:color w:val="FF0000"/>
              </w:rPr>
              <w:t>18(1.7%)</w:t>
            </w:r>
          </w:p>
          <w:p w14:paraId="7A9E4F99" w14:textId="6A8ACCEB" w:rsidR="00C62E02" w:rsidRDefault="00C62E02" w:rsidP="004A2F44">
            <w:pPr>
              <w:jc w:val="center"/>
              <w:rPr>
                <w:color w:val="FF0000"/>
              </w:rPr>
            </w:pPr>
            <w:r>
              <w:rPr>
                <w:color w:val="FF0000"/>
              </w:rPr>
              <w:t>358(34.2%)</w:t>
            </w:r>
          </w:p>
          <w:p w14:paraId="39AC3924" w14:textId="0522080A" w:rsidR="00C62E02" w:rsidRDefault="00C62E02" w:rsidP="004A2F44">
            <w:pPr>
              <w:jc w:val="center"/>
              <w:rPr>
                <w:color w:val="FF0000"/>
              </w:rPr>
            </w:pPr>
            <w:r>
              <w:rPr>
                <w:color w:val="FF0000"/>
              </w:rPr>
              <w:t>587(56.1%)</w:t>
            </w:r>
          </w:p>
          <w:p w14:paraId="647FF557" w14:textId="5BCBD899" w:rsidR="00C62E02" w:rsidRPr="004A2F44" w:rsidRDefault="00C62E02" w:rsidP="004A2F44">
            <w:pPr>
              <w:jc w:val="center"/>
              <w:rPr>
                <w:color w:val="FF0000"/>
              </w:rPr>
            </w:pPr>
            <w:r>
              <w:rPr>
                <w:color w:val="FF0000"/>
              </w:rPr>
              <w:t>82(7.8%)</w:t>
            </w:r>
          </w:p>
        </w:tc>
        <w:tc>
          <w:tcPr>
            <w:tcW w:w="948" w:type="dxa"/>
          </w:tcPr>
          <w:p w14:paraId="1BF3EB0A" w14:textId="540C00F1" w:rsidR="003A6D18" w:rsidRPr="004A2F44" w:rsidRDefault="00D258CE" w:rsidP="00D258CE">
            <w:pPr>
              <w:jc w:val="center"/>
              <w:rPr>
                <w:color w:val="FF0000"/>
              </w:rPr>
            </w:pPr>
            <w:r w:rsidRPr="00D258CE">
              <w:rPr>
                <w:color w:val="FF0000"/>
              </w:rPr>
              <w:t>0.6079</w:t>
            </w:r>
          </w:p>
        </w:tc>
      </w:tr>
      <w:tr w:rsidR="00A63A43" w14:paraId="4DE42654" w14:textId="77777777" w:rsidTr="00BC41C8">
        <w:tc>
          <w:tcPr>
            <w:tcW w:w="3595" w:type="dxa"/>
          </w:tcPr>
          <w:p w14:paraId="50D7454A" w14:textId="0827E647" w:rsidR="00A63A43" w:rsidRDefault="009148C1" w:rsidP="008E5A3F">
            <w:r>
              <w:t>Male sex</w:t>
            </w:r>
            <w:r w:rsidR="007B63CE">
              <w:t xml:space="preserve"> = </w:t>
            </w:r>
            <w:proofErr w:type="gramStart"/>
            <w:r w:rsidR="007B63CE">
              <w:t>n(</w:t>
            </w:r>
            <w:proofErr w:type="gramEnd"/>
            <w:r w:rsidR="007B63CE">
              <w:t>%)</w:t>
            </w:r>
          </w:p>
        </w:tc>
        <w:tc>
          <w:tcPr>
            <w:tcW w:w="2181" w:type="dxa"/>
          </w:tcPr>
          <w:p w14:paraId="6D8A05B1" w14:textId="4EEFEF0A" w:rsidR="00A63A43" w:rsidRPr="004A2F44" w:rsidRDefault="00C03D71" w:rsidP="004A2F44">
            <w:pPr>
              <w:jc w:val="center"/>
              <w:rPr>
                <w:color w:val="FF0000"/>
              </w:rPr>
            </w:pPr>
            <w:r>
              <w:rPr>
                <w:color w:val="FF0000"/>
              </w:rPr>
              <w:t>7</w:t>
            </w:r>
            <w:r w:rsidR="007B63CE">
              <w:rPr>
                <w:color w:val="FF0000"/>
              </w:rPr>
              <w:t>80(36%)</w:t>
            </w:r>
          </w:p>
        </w:tc>
        <w:tc>
          <w:tcPr>
            <w:tcW w:w="1885" w:type="dxa"/>
          </w:tcPr>
          <w:p w14:paraId="63094106" w14:textId="7D6FA2DA" w:rsidR="00A63A43" w:rsidRPr="00C03D71" w:rsidRDefault="00C03D71" w:rsidP="00C03D71">
            <w:pPr>
              <w:jc w:val="center"/>
              <w:rPr>
                <w:color w:val="FF0000"/>
              </w:rPr>
            </w:pPr>
            <w:r w:rsidRPr="00C03D71">
              <w:rPr>
                <w:color w:val="FF0000"/>
              </w:rPr>
              <w:t>459</w:t>
            </w:r>
            <w:r w:rsidR="007B63CE" w:rsidRPr="00C03D71">
              <w:rPr>
                <w:color w:val="FF0000"/>
              </w:rPr>
              <w:t>(</w:t>
            </w:r>
            <w:r w:rsidRPr="00C03D71">
              <w:rPr>
                <w:color w:val="FF0000"/>
              </w:rPr>
              <w:t>36</w:t>
            </w:r>
            <w:r>
              <w:rPr>
                <w:color w:val="FF0000"/>
              </w:rPr>
              <w:t>.2</w:t>
            </w:r>
            <w:r w:rsidR="007B63CE" w:rsidRPr="00C03D71">
              <w:rPr>
                <w:color w:val="FF0000"/>
              </w:rPr>
              <w:t>%)</w:t>
            </w:r>
          </w:p>
        </w:tc>
        <w:tc>
          <w:tcPr>
            <w:tcW w:w="1388" w:type="dxa"/>
          </w:tcPr>
          <w:p w14:paraId="75106868" w14:textId="7A87ABF8" w:rsidR="00A63A43" w:rsidRPr="00C03D71" w:rsidRDefault="00C03D71" w:rsidP="00C03D71">
            <w:pPr>
              <w:jc w:val="center"/>
              <w:rPr>
                <w:color w:val="FF0000"/>
              </w:rPr>
            </w:pPr>
            <w:r w:rsidRPr="00C03D71">
              <w:rPr>
                <w:color w:val="FF0000"/>
              </w:rPr>
              <w:t>483</w:t>
            </w:r>
            <w:r w:rsidR="007B63CE" w:rsidRPr="00C03D71">
              <w:rPr>
                <w:color w:val="FF0000"/>
              </w:rPr>
              <w:t>(</w:t>
            </w:r>
            <w:r w:rsidRPr="00C03D71">
              <w:rPr>
                <w:color w:val="FF0000"/>
              </w:rPr>
              <w:t>37</w:t>
            </w:r>
            <w:r>
              <w:rPr>
                <w:color w:val="FF0000"/>
              </w:rPr>
              <w:t>.3</w:t>
            </w:r>
            <w:r w:rsidR="007B63CE" w:rsidRPr="00C03D71">
              <w:rPr>
                <w:color w:val="FF0000"/>
              </w:rPr>
              <w:t>%)</w:t>
            </w:r>
          </w:p>
        </w:tc>
        <w:tc>
          <w:tcPr>
            <w:tcW w:w="948" w:type="dxa"/>
          </w:tcPr>
          <w:p w14:paraId="118246D5" w14:textId="1CFBF4A5" w:rsidR="00A63A43" w:rsidRPr="004A2F44" w:rsidRDefault="00A63A43" w:rsidP="004A2F44">
            <w:pPr>
              <w:jc w:val="center"/>
              <w:rPr>
                <w:color w:val="FF0000"/>
              </w:rPr>
            </w:pPr>
          </w:p>
        </w:tc>
      </w:tr>
      <w:tr w:rsidR="003A6D18" w14:paraId="307B3542" w14:textId="77777777" w:rsidTr="00BC41C8">
        <w:tc>
          <w:tcPr>
            <w:tcW w:w="3595" w:type="dxa"/>
          </w:tcPr>
          <w:p w14:paraId="140F0684" w14:textId="231E431B" w:rsidR="003A6D18" w:rsidRPr="003A6D18" w:rsidRDefault="00823955" w:rsidP="008E5A3F">
            <w:pPr>
              <w:rPr>
                <w:b/>
              </w:rPr>
            </w:pPr>
            <w:r>
              <w:rPr>
                <w:b/>
              </w:rPr>
              <w:t>Individual Measures</w:t>
            </w:r>
          </w:p>
        </w:tc>
        <w:tc>
          <w:tcPr>
            <w:tcW w:w="2181" w:type="dxa"/>
          </w:tcPr>
          <w:p w14:paraId="1F79B2B9" w14:textId="70C373BD" w:rsidR="003A6D18" w:rsidRPr="004A2F44" w:rsidRDefault="003A6D18" w:rsidP="004A2F44">
            <w:pPr>
              <w:jc w:val="center"/>
              <w:rPr>
                <w:color w:val="FF0000"/>
              </w:rPr>
            </w:pPr>
          </w:p>
        </w:tc>
        <w:tc>
          <w:tcPr>
            <w:tcW w:w="1885" w:type="dxa"/>
          </w:tcPr>
          <w:p w14:paraId="1ACA2299" w14:textId="77777777" w:rsidR="003A6D18" w:rsidRPr="004A2F44" w:rsidRDefault="003A6D18" w:rsidP="004A2F44">
            <w:pPr>
              <w:jc w:val="center"/>
              <w:rPr>
                <w:color w:val="FF0000"/>
              </w:rPr>
            </w:pPr>
          </w:p>
        </w:tc>
        <w:tc>
          <w:tcPr>
            <w:tcW w:w="1388" w:type="dxa"/>
          </w:tcPr>
          <w:p w14:paraId="579E14AF" w14:textId="77777777" w:rsidR="003A6D18" w:rsidRPr="004A2F44" w:rsidRDefault="003A6D18" w:rsidP="004A2F44">
            <w:pPr>
              <w:jc w:val="center"/>
              <w:rPr>
                <w:color w:val="FF0000"/>
              </w:rPr>
            </w:pPr>
          </w:p>
        </w:tc>
        <w:tc>
          <w:tcPr>
            <w:tcW w:w="948" w:type="dxa"/>
          </w:tcPr>
          <w:p w14:paraId="668C53E4" w14:textId="77777777" w:rsidR="003A6D18" w:rsidRPr="004A2F44" w:rsidRDefault="003A6D18" w:rsidP="004A2F44">
            <w:pPr>
              <w:jc w:val="center"/>
              <w:rPr>
                <w:color w:val="FF0000"/>
              </w:rPr>
            </w:pPr>
          </w:p>
        </w:tc>
      </w:tr>
      <w:tr w:rsidR="003A6D18" w14:paraId="58CA5A64" w14:textId="77777777" w:rsidTr="00BC41C8">
        <w:tc>
          <w:tcPr>
            <w:tcW w:w="3595" w:type="dxa"/>
          </w:tcPr>
          <w:p w14:paraId="37FD4C26" w14:textId="2E524DAB" w:rsidR="003A6D18" w:rsidRDefault="00194FD7" w:rsidP="008E5A3F">
            <w:r>
              <w:t>Body mass index (kg/m</w:t>
            </w:r>
            <w:r>
              <w:rPr>
                <w:vertAlign w:val="superscript"/>
              </w:rPr>
              <w:t>2</w:t>
            </w:r>
            <w:r>
              <w:t xml:space="preserve">) </w:t>
            </w:r>
            <w:r w:rsidR="00BC41C8">
              <w:t>=mean(</w:t>
            </w:r>
            <w:proofErr w:type="spellStart"/>
            <w:r w:rsidR="00BC41C8">
              <w:t>sd</w:t>
            </w:r>
            <w:proofErr w:type="spellEnd"/>
            <w:r w:rsidR="00BC41C8">
              <w:t>)</w:t>
            </w:r>
          </w:p>
        </w:tc>
        <w:tc>
          <w:tcPr>
            <w:tcW w:w="2181" w:type="dxa"/>
          </w:tcPr>
          <w:p w14:paraId="0B5F2BD8" w14:textId="61A2A9FC" w:rsidR="003A6D18" w:rsidRPr="004A2F44" w:rsidRDefault="00BC41C8" w:rsidP="004A2F44">
            <w:pPr>
              <w:jc w:val="center"/>
              <w:rPr>
                <w:color w:val="FF0000"/>
              </w:rPr>
            </w:pPr>
            <w:r>
              <w:rPr>
                <w:color w:val="FF0000"/>
              </w:rPr>
              <w:t>31.89(7.04)</w:t>
            </w:r>
          </w:p>
        </w:tc>
        <w:tc>
          <w:tcPr>
            <w:tcW w:w="1885" w:type="dxa"/>
          </w:tcPr>
          <w:p w14:paraId="5D21C65F" w14:textId="172EFCC0" w:rsidR="003A6D18" w:rsidRPr="004A2F44" w:rsidRDefault="00BC41C8" w:rsidP="004A2F44">
            <w:pPr>
              <w:jc w:val="center"/>
              <w:rPr>
                <w:color w:val="FF0000"/>
              </w:rPr>
            </w:pPr>
            <w:r>
              <w:rPr>
                <w:color w:val="FF0000"/>
              </w:rPr>
              <w:t>31.30(6.6)</w:t>
            </w:r>
          </w:p>
        </w:tc>
        <w:tc>
          <w:tcPr>
            <w:tcW w:w="1388" w:type="dxa"/>
          </w:tcPr>
          <w:p w14:paraId="73C42099" w14:textId="27FAB94C" w:rsidR="003A6D18" w:rsidRPr="004A2F44" w:rsidRDefault="00BC41C8" w:rsidP="004A2F44">
            <w:pPr>
              <w:jc w:val="center"/>
              <w:rPr>
                <w:color w:val="FF0000"/>
              </w:rPr>
            </w:pPr>
            <w:r>
              <w:rPr>
                <w:color w:val="FF0000"/>
              </w:rPr>
              <w:t>32.50(7.43)</w:t>
            </w:r>
          </w:p>
        </w:tc>
        <w:tc>
          <w:tcPr>
            <w:tcW w:w="948" w:type="dxa"/>
          </w:tcPr>
          <w:p w14:paraId="4623719C" w14:textId="4FF1963B" w:rsidR="003A6D18" w:rsidRPr="004A2F44" w:rsidRDefault="00BC41C8" w:rsidP="004A2F44">
            <w:pPr>
              <w:jc w:val="center"/>
              <w:rPr>
                <w:color w:val="FF0000"/>
              </w:rPr>
            </w:pPr>
            <w:r w:rsidRPr="00BC41C8">
              <w:rPr>
                <w:color w:val="FF0000"/>
              </w:rPr>
              <w:t>8.106e-05</w:t>
            </w:r>
          </w:p>
        </w:tc>
      </w:tr>
      <w:tr w:rsidR="00D75F6B" w14:paraId="4D4F94B1" w14:textId="77777777" w:rsidTr="00BC41C8">
        <w:tc>
          <w:tcPr>
            <w:tcW w:w="3595" w:type="dxa"/>
          </w:tcPr>
          <w:p w14:paraId="7E5EC3A7" w14:textId="62B50510" w:rsidR="00D75F6B" w:rsidRPr="00194FD7" w:rsidRDefault="00D75F6B" w:rsidP="00D75F6B">
            <w:r>
              <w:t>Activity Index</w:t>
            </w:r>
            <w:r w:rsidR="002E2757">
              <w:t xml:space="preserve"> = mean(</w:t>
            </w:r>
            <w:proofErr w:type="spellStart"/>
            <w:r w:rsidR="002E2757">
              <w:t>sd</w:t>
            </w:r>
            <w:proofErr w:type="spellEnd"/>
            <w:r w:rsidR="002E2757">
              <w:t>)</w:t>
            </w:r>
          </w:p>
        </w:tc>
        <w:tc>
          <w:tcPr>
            <w:tcW w:w="2181" w:type="dxa"/>
          </w:tcPr>
          <w:p w14:paraId="1484E358" w14:textId="7B6DCFE4" w:rsidR="00D75F6B" w:rsidRPr="004A2F44" w:rsidRDefault="002E2757" w:rsidP="004A2F44">
            <w:pPr>
              <w:jc w:val="center"/>
              <w:rPr>
                <w:color w:val="FF0000"/>
              </w:rPr>
            </w:pPr>
            <w:r>
              <w:rPr>
                <w:color w:val="FF0000"/>
              </w:rPr>
              <w:t>2.1(0.79)</w:t>
            </w:r>
          </w:p>
        </w:tc>
        <w:tc>
          <w:tcPr>
            <w:tcW w:w="1885" w:type="dxa"/>
          </w:tcPr>
          <w:p w14:paraId="49125C3E" w14:textId="03BAB7A4" w:rsidR="00D75F6B" w:rsidRPr="004A2F44" w:rsidRDefault="002E2757" w:rsidP="004A2F44">
            <w:pPr>
              <w:jc w:val="center"/>
              <w:rPr>
                <w:color w:val="FF0000"/>
              </w:rPr>
            </w:pPr>
            <w:r>
              <w:rPr>
                <w:color w:val="FF0000"/>
              </w:rPr>
              <w:t>2.03(0.77)</w:t>
            </w:r>
          </w:p>
        </w:tc>
        <w:tc>
          <w:tcPr>
            <w:tcW w:w="1388" w:type="dxa"/>
          </w:tcPr>
          <w:p w14:paraId="606995FB" w14:textId="7C078820" w:rsidR="00D75F6B" w:rsidRPr="004A2F44" w:rsidRDefault="002E2757" w:rsidP="004A2F44">
            <w:pPr>
              <w:jc w:val="center"/>
              <w:rPr>
                <w:color w:val="FF0000"/>
              </w:rPr>
            </w:pPr>
            <w:r>
              <w:rPr>
                <w:color w:val="FF0000"/>
              </w:rPr>
              <w:t>2.18(0.808)</w:t>
            </w:r>
          </w:p>
        </w:tc>
        <w:tc>
          <w:tcPr>
            <w:tcW w:w="948" w:type="dxa"/>
          </w:tcPr>
          <w:p w14:paraId="4DABA7C2" w14:textId="135F86B3" w:rsidR="00D75F6B" w:rsidRPr="004A2F44" w:rsidRDefault="002E2757" w:rsidP="004A2F44">
            <w:pPr>
              <w:jc w:val="center"/>
              <w:rPr>
                <w:color w:val="FF0000"/>
              </w:rPr>
            </w:pPr>
            <w:r w:rsidRPr="002E2757">
              <w:rPr>
                <w:color w:val="FF0000"/>
              </w:rPr>
              <w:t>3.011e-05</w:t>
            </w:r>
          </w:p>
        </w:tc>
      </w:tr>
      <w:tr w:rsidR="00D75F6B" w14:paraId="582FBF10" w14:textId="77777777" w:rsidTr="00BC41C8">
        <w:tc>
          <w:tcPr>
            <w:tcW w:w="3595" w:type="dxa"/>
          </w:tcPr>
          <w:p w14:paraId="6B3D7AC2" w14:textId="0D926635" w:rsidR="00D75F6B" w:rsidRPr="00D76318" w:rsidRDefault="00D75F6B" w:rsidP="00D75F6B">
            <w:r>
              <w:t>Daily Discrimination</w:t>
            </w:r>
            <w:r w:rsidR="00771B64">
              <w:t xml:space="preserve"> = mean(</w:t>
            </w:r>
            <w:proofErr w:type="spellStart"/>
            <w:r w:rsidR="00771B64">
              <w:t>sd</w:t>
            </w:r>
            <w:proofErr w:type="spellEnd"/>
            <w:r w:rsidR="00771B64">
              <w:t>)</w:t>
            </w:r>
          </w:p>
        </w:tc>
        <w:tc>
          <w:tcPr>
            <w:tcW w:w="2181" w:type="dxa"/>
          </w:tcPr>
          <w:p w14:paraId="459DE17B" w14:textId="02D56406" w:rsidR="00D75F6B" w:rsidRPr="004A2F44" w:rsidRDefault="00771B64" w:rsidP="004A2F44">
            <w:pPr>
              <w:jc w:val="center"/>
              <w:rPr>
                <w:color w:val="FF0000"/>
              </w:rPr>
            </w:pPr>
            <w:r>
              <w:rPr>
                <w:color w:val="FF0000"/>
              </w:rPr>
              <w:t>2.12(1)</w:t>
            </w:r>
          </w:p>
        </w:tc>
        <w:tc>
          <w:tcPr>
            <w:tcW w:w="1885" w:type="dxa"/>
          </w:tcPr>
          <w:p w14:paraId="309B53BF" w14:textId="53887BB5" w:rsidR="00D75F6B" w:rsidRPr="004A2F44" w:rsidRDefault="00771B64" w:rsidP="004A2F44">
            <w:pPr>
              <w:jc w:val="center"/>
              <w:rPr>
                <w:color w:val="FF0000"/>
              </w:rPr>
            </w:pPr>
            <w:r>
              <w:rPr>
                <w:color w:val="FF0000"/>
              </w:rPr>
              <w:t>2.09(0.98)</w:t>
            </w:r>
          </w:p>
        </w:tc>
        <w:tc>
          <w:tcPr>
            <w:tcW w:w="1388" w:type="dxa"/>
          </w:tcPr>
          <w:p w14:paraId="51E8962F" w14:textId="21BF3C44" w:rsidR="00D75F6B" w:rsidRPr="004A2F44" w:rsidRDefault="00771B64" w:rsidP="004A2F44">
            <w:pPr>
              <w:jc w:val="center"/>
              <w:rPr>
                <w:color w:val="FF0000"/>
              </w:rPr>
            </w:pPr>
            <w:r>
              <w:rPr>
                <w:color w:val="FF0000"/>
              </w:rPr>
              <w:t>2.15(1.02)</w:t>
            </w:r>
          </w:p>
        </w:tc>
        <w:tc>
          <w:tcPr>
            <w:tcW w:w="948" w:type="dxa"/>
          </w:tcPr>
          <w:p w14:paraId="62D67412" w14:textId="01B4161F" w:rsidR="00D75F6B" w:rsidRPr="004A2F44" w:rsidRDefault="00771B64" w:rsidP="004A2F44">
            <w:pPr>
              <w:jc w:val="center"/>
              <w:rPr>
                <w:color w:val="FF0000"/>
              </w:rPr>
            </w:pPr>
            <w:r w:rsidRPr="00771B64">
              <w:rPr>
                <w:color w:val="FF0000"/>
              </w:rPr>
              <w:t>0.1706</w:t>
            </w:r>
          </w:p>
        </w:tc>
      </w:tr>
      <w:tr w:rsidR="00D75F6B" w14:paraId="14875BCB" w14:textId="77777777" w:rsidTr="00BC41C8">
        <w:tc>
          <w:tcPr>
            <w:tcW w:w="3595" w:type="dxa"/>
          </w:tcPr>
          <w:p w14:paraId="411C7A99" w14:textId="33EF9BD3" w:rsidR="00D75F6B" w:rsidRDefault="00D75F6B" w:rsidP="00D75F6B">
            <w:r>
              <w:t>Perceived Stress</w:t>
            </w:r>
            <w:r w:rsidR="00771B64">
              <w:t xml:space="preserve"> = mean(</w:t>
            </w:r>
            <w:proofErr w:type="spellStart"/>
            <w:r w:rsidR="00771B64">
              <w:t>sd</w:t>
            </w:r>
            <w:proofErr w:type="spellEnd"/>
            <w:r w:rsidR="00771B64">
              <w:t>)</w:t>
            </w:r>
          </w:p>
        </w:tc>
        <w:tc>
          <w:tcPr>
            <w:tcW w:w="2181" w:type="dxa"/>
          </w:tcPr>
          <w:p w14:paraId="7C9816CC" w14:textId="2E1E30C6" w:rsidR="00D75F6B" w:rsidRPr="004A2F44" w:rsidRDefault="00036037" w:rsidP="004A2F44">
            <w:pPr>
              <w:jc w:val="center"/>
              <w:rPr>
                <w:color w:val="FF0000"/>
              </w:rPr>
            </w:pPr>
            <w:r>
              <w:rPr>
                <w:color w:val="FF0000"/>
              </w:rPr>
              <w:t>5.32(4.3)</w:t>
            </w:r>
          </w:p>
        </w:tc>
        <w:tc>
          <w:tcPr>
            <w:tcW w:w="1885" w:type="dxa"/>
          </w:tcPr>
          <w:p w14:paraId="71AF7A6E" w14:textId="6685499B" w:rsidR="00D75F6B" w:rsidRPr="004A2F44" w:rsidRDefault="00036037" w:rsidP="004A2F44">
            <w:pPr>
              <w:jc w:val="center"/>
              <w:rPr>
                <w:color w:val="FF0000"/>
              </w:rPr>
            </w:pPr>
            <w:r>
              <w:rPr>
                <w:color w:val="FF0000"/>
              </w:rPr>
              <w:t>5.2(4.37)</w:t>
            </w:r>
          </w:p>
        </w:tc>
        <w:tc>
          <w:tcPr>
            <w:tcW w:w="1388" w:type="dxa"/>
          </w:tcPr>
          <w:p w14:paraId="73F8C492" w14:textId="09B60CD1" w:rsidR="00D75F6B" w:rsidRPr="004A2F44" w:rsidRDefault="00036037" w:rsidP="004A2F44">
            <w:pPr>
              <w:jc w:val="center"/>
              <w:rPr>
                <w:color w:val="FF0000"/>
              </w:rPr>
            </w:pPr>
            <w:r>
              <w:rPr>
                <w:color w:val="FF0000"/>
              </w:rPr>
              <w:t>5.44(4.32)</w:t>
            </w:r>
          </w:p>
        </w:tc>
        <w:tc>
          <w:tcPr>
            <w:tcW w:w="948" w:type="dxa"/>
          </w:tcPr>
          <w:p w14:paraId="299A038F" w14:textId="282FA205" w:rsidR="00D75F6B" w:rsidRPr="004A2F44" w:rsidRDefault="00036037" w:rsidP="004A2F44">
            <w:pPr>
              <w:jc w:val="center"/>
              <w:rPr>
                <w:color w:val="FF0000"/>
              </w:rPr>
            </w:pPr>
            <w:r w:rsidRPr="00036037">
              <w:rPr>
                <w:color w:val="FF0000"/>
              </w:rPr>
              <w:t>0.1979</w:t>
            </w:r>
          </w:p>
        </w:tc>
      </w:tr>
      <w:tr w:rsidR="00D75F6B" w14:paraId="35605FB4" w14:textId="77777777" w:rsidTr="00BC41C8">
        <w:tc>
          <w:tcPr>
            <w:tcW w:w="3595" w:type="dxa"/>
          </w:tcPr>
          <w:p w14:paraId="279A358F" w14:textId="1E4714E3" w:rsidR="00D75F6B" w:rsidRPr="00671E83" w:rsidRDefault="00D0212E" w:rsidP="00D258CE">
            <w:r w:rsidRPr="00671E83">
              <w:t>High i</w:t>
            </w:r>
            <w:r w:rsidR="00D75F6B" w:rsidRPr="00671E83">
              <w:t>ncome (</w:t>
            </w:r>
            <w:r w:rsidRPr="00671E83">
              <w:t>based on income2cat</w:t>
            </w:r>
            <w:r w:rsidR="00D75F6B" w:rsidRPr="00671E83">
              <w:t>)</w:t>
            </w:r>
            <w:r w:rsidR="000A2551" w:rsidRPr="00671E83">
              <w:t xml:space="preserve"> = </w:t>
            </w:r>
            <w:proofErr w:type="gramStart"/>
            <w:r w:rsidR="00D258CE" w:rsidRPr="00671E83">
              <w:t>n(</w:t>
            </w:r>
            <w:proofErr w:type="gramEnd"/>
            <w:r w:rsidR="00D258CE" w:rsidRPr="00671E83">
              <w:t>%)</w:t>
            </w:r>
          </w:p>
        </w:tc>
        <w:tc>
          <w:tcPr>
            <w:tcW w:w="2181" w:type="dxa"/>
          </w:tcPr>
          <w:p w14:paraId="221F5B7F" w14:textId="19598E55" w:rsidR="00D75F6B" w:rsidRPr="00671E83" w:rsidRDefault="00D258CE" w:rsidP="004A2F44">
            <w:pPr>
              <w:jc w:val="center"/>
              <w:rPr>
                <w:color w:val="FF0000"/>
              </w:rPr>
            </w:pPr>
            <w:r w:rsidRPr="00671E83">
              <w:rPr>
                <w:color w:val="FF0000"/>
              </w:rPr>
              <w:t>1437(67.7%</w:t>
            </w:r>
            <w:r w:rsidR="000A2551" w:rsidRPr="00671E83">
              <w:rPr>
                <w:color w:val="FF0000"/>
              </w:rPr>
              <w:t>)</w:t>
            </w:r>
          </w:p>
        </w:tc>
        <w:tc>
          <w:tcPr>
            <w:tcW w:w="1885" w:type="dxa"/>
          </w:tcPr>
          <w:p w14:paraId="7F606405" w14:textId="52807B3E" w:rsidR="00D75F6B" w:rsidRPr="00671E83" w:rsidRDefault="00D258CE" w:rsidP="004A2F44">
            <w:pPr>
              <w:jc w:val="center"/>
              <w:rPr>
                <w:color w:val="FF0000"/>
              </w:rPr>
            </w:pPr>
            <w:r w:rsidRPr="00671E83">
              <w:rPr>
                <w:color w:val="FF0000"/>
              </w:rPr>
              <w:t>686(47.7%</w:t>
            </w:r>
            <w:r w:rsidR="000A2551" w:rsidRPr="00671E83">
              <w:rPr>
                <w:color w:val="FF0000"/>
              </w:rPr>
              <w:t>)</w:t>
            </w:r>
          </w:p>
        </w:tc>
        <w:tc>
          <w:tcPr>
            <w:tcW w:w="1388" w:type="dxa"/>
          </w:tcPr>
          <w:p w14:paraId="26C986AE" w14:textId="43AE89D0" w:rsidR="00D75F6B" w:rsidRPr="00671E83" w:rsidRDefault="00D258CE" w:rsidP="004A2F44">
            <w:pPr>
              <w:jc w:val="center"/>
              <w:rPr>
                <w:color w:val="FF0000"/>
              </w:rPr>
            </w:pPr>
            <w:r w:rsidRPr="00671E83">
              <w:rPr>
                <w:color w:val="FF0000"/>
              </w:rPr>
              <w:t>751(52.2%</w:t>
            </w:r>
            <w:r w:rsidR="000A2551" w:rsidRPr="00671E83">
              <w:rPr>
                <w:color w:val="FF0000"/>
              </w:rPr>
              <w:t>)</w:t>
            </w:r>
          </w:p>
        </w:tc>
        <w:tc>
          <w:tcPr>
            <w:tcW w:w="948" w:type="dxa"/>
          </w:tcPr>
          <w:p w14:paraId="70562F45" w14:textId="6103934E" w:rsidR="00D75F6B" w:rsidRPr="00671E83" w:rsidRDefault="000A2551" w:rsidP="004A2F44">
            <w:pPr>
              <w:jc w:val="center"/>
              <w:rPr>
                <w:color w:val="FF0000"/>
              </w:rPr>
            </w:pPr>
            <w:r w:rsidRPr="00671E83">
              <w:rPr>
                <w:color w:val="FF0000"/>
              </w:rPr>
              <w:t>6.455e-05</w:t>
            </w:r>
          </w:p>
        </w:tc>
      </w:tr>
      <w:tr w:rsidR="00D75F6B" w14:paraId="0DBA8909" w14:textId="77777777" w:rsidTr="00BC41C8">
        <w:tc>
          <w:tcPr>
            <w:tcW w:w="3595" w:type="dxa"/>
          </w:tcPr>
          <w:p w14:paraId="41EED568" w14:textId="759C2B26" w:rsidR="00D75F6B" w:rsidRDefault="00D75F6B" w:rsidP="00D75F6B">
            <w:r>
              <w:rPr>
                <w:b/>
              </w:rPr>
              <w:t>Neighborhood Measures</w:t>
            </w:r>
          </w:p>
        </w:tc>
        <w:tc>
          <w:tcPr>
            <w:tcW w:w="2181" w:type="dxa"/>
          </w:tcPr>
          <w:p w14:paraId="03D59CB5" w14:textId="77777777" w:rsidR="00D75F6B" w:rsidRPr="004A2F44" w:rsidRDefault="00D75F6B" w:rsidP="004A2F44">
            <w:pPr>
              <w:jc w:val="center"/>
              <w:rPr>
                <w:color w:val="FF0000"/>
              </w:rPr>
            </w:pPr>
          </w:p>
        </w:tc>
        <w:tc>
          <w:tcPr>
            <w:tcW w:w="1885" w:type="dxa"/>
          </w:tcPr>
          <w:p w14:paraId="5149B12C" w14:textId="76D92D7C" w:rsidR="00D75F6B" w:rsidRPr="004A2F44" w:rsidRDefault="00D75F6B" w:rsidP="004A2F44">
            <w:pPr>
              <w:jc w:val="center"/>
              <w:rPr>
                <w:color w:val="FF0000"/>
              </w:rPr>
            </w:pPr>
          </w:p>
        </w:tc>
        <w:tc>
          <w:tcPr>
            <w:tcW w:w="1388" w:type="dxa"/>
          </w:tcPr>
          <w:p w14:paraId="40E67A59" w14:textId="21FB488D" w:rsidR="00D75F6B" w:rsidRPr="004A2F44" w:rsidRDefault="00D75F6B" w:rsidP="004A2F44">
            <w:pPr>
              <w:jc w:val="center"/>
              <w:rPr>
                <w:color w:val="FF0000"/>
              </w:rPr>
            </w:pPr>
          </w:p>
        </w:tc>
        <w:tc>
          <w:tcPr>
            <w:tcW w:w="948" w:type="dxa"/>
          </w:tcPr>
          <w:p w14:paraId="7ACFB75E" w14:textId="2BE82E3D" w:rsidR="00D75F6B" w:rsidRPr="004A2F44" w:rsidRDefault="00D75F6B" w:rsidP="004A2F44">
            <w:pPr>
              <w:jc w:val="center"/>
              <w:rPr>
                <w:color w:val="FF0000"/>
              </w:rPr>
            </w:pPr>
          </w:p>
        </w:tc>
      </w:tr>
      <w:tr w:rsidR="00D0212E" w14:paraId="56A79AB5" w14:textId="77777777" w:rsidTr="003944E3">
        <w:tc>
          <w:tcPr>
            <w:tcW w:w="3595" w:type="dxa"/>
            <w:shd w:val="clear" w:color="auto" w:fill="auto"/>
          </w:tcPr>
          <w:p w14:paraId="4827E9B9" w14:textId="5B5F89A1" w:rsidR="00D0212E" w:rsidRPr="003944E3" w:rsidRDefault="00D0212E" w:rsidP="00D0212E">
            <w:r w:rsidRPr="003944E3">
              <w:t>Median Household Income in Census Tract</w:t>
            </w:r>
            <w:r w:rsidR="000A2551" w:rsidRPr="003944E3">
              <w:t xml:space="preserve"> = mean(</w:t>
            </w:r>
            <w:proofErr w:type="spellStart"/>
            <w:r w:rsidR="000A2551" w:rsidRPr="003944E3">
              <w:t>sd</w:t>
            </w:r>
            <w:proofErr w:type="spellEnd"/>
            <w:r w:rsidR="000A2551" w:rsidRPr="003944E3">
              <w:t>)</w:t>
            </w:r>
          </w:p>
        </w:tc>
        <w:tc>
          <w:tcPr>
            <w:tcW w:w="2181" w:type="dxa"/>
            <w:shd w:val="clear" w:color="auto" w:fill="auto"/>
          </w:tcPr>
          <w:p w14:paraId="7D2487B4" w14:textId="2492C452" w:rsidR="00D0212E" w:rsidRPr="003944E3" w:rsidRDefault="00C52046" w:rsidP="004A2F44">
            <w:pPr>
              <w:jc w:val="center"/>
              <w:rPr>
                <w:color w:val="FF0000"/>
              </w:rPr>
            </w:pPr>
            <w:r w:rsidRPr="003944E3">
              <w:rPr>
                <w:color w:val="FF0000"/>
              </w:rPr>
              <w:t>34298.43(15803.7)</w:t>
            </w:r>
          </w:p>
        </w:tc>
        <w:tc>
          <w:tcPr>
            <w:tcW w:w="1885" w:type="dxa"/>
            <w:shd w:val="clear" w:color="auto" w:fill="auto"/>
          </w:tcPr>
          <w:p w14:paraId="3E3E34AD" w14:textId="20FA2D43" w:rsidR="00D0212E" w:rsidRPr="003944E3" w:rsidRDefault="00C52046" w:rsidP="004A2F44">
            <w:pPr>
              <w:jc w:val="center"/>
              <w:rPr>
                <w:color w:val="FF0000"/>
              </w:rPr>
            </w:pPr>
            <w:r w:rsidRPr="003944E3">
              <w:rPr>
                <w:color w:val="FF0000"/>
              </w:rPr>
              <w:t>33371.95(15321.47)</w:t>
            </w:r>
          </w:p>
        </w:tc>
        <w:tc>
          <w:tcPr>
            <w:tcW w:w="1388" w:type="dxa"/>
            <w:shd w:val="clear" w:color="auto" w:fill="auto"/>
          </w:tcPr>
          <w:p w14:paraId="73779BD9" w14:textId="674AD4D3" w:rsidR="00D0212E" w:rsidRPr="003944E3" w:rsidRDefault="00C52046" w:rsidP="004A2F44">
            <w:pPr>
              <w:jc w:val="center"/>
              <w:rPr>
                <w:color w:val="FF0000"/>
              </w:rPr>
            </w:pPr>
            <w:r w:rsidRPr="003944E3">
              <w:rPr>
                <w:color w:val="FF0000"/>
              </w:rPr>
              <w:t>35252.41(16237.48)</w:t>
            </w:r>
          </w:p>
        </w:tc>
        <w:tc>
          <w:tcPr>
            <w:tcW w:w="948" w:type="dxa"/>
          </w:tcPr>
          <w:p w14:paraId="4EA2CD37" w14:textId="0D84D688" w:rsidR="00D0212E" w:rsidRPr="00C52046" w:rsidRDefault="00C52046" w:rsidP="004A2F44">
            <w:pPr>
              <w:jc w:val="center"/>
              <w:rPr>
                <w:color w:val="FF0000"/>
                <w:highlight w:val="yellow"/>
              </w:rPr>
            </w:pPr>
            <w:r w:rsidRPr="00C52046">
              <w:rPr>
                <w:color w:val="FF0000"/>
              </w:rPr>
              <w:t>0.006166</w:t>
            </w:r>
          </w:p>
        </w:tc>
      </w:tr>
      <w:tr w:rsidR="00D0212E" w14:paraId="289428F6" w14:textId="77777777" w:rsidTr="00BC41C8">
        <w:tc>
          <w:tcPr>
            <w:tcW w:w="3595" w:type="dxa"/>
          </w:tcPr>
          <w:p w14:paraId="76E708E3" w14:textId="22C016ED" w:rsidR="00D0212E" w:rsidRDefault="00D0212E" w:rsidP="00D0212E">
            <w:r w:rsidRPr="00D27081">
              <w:t>% Below Poverty in Census Tract</w:t>
            </w:r>
            <w:r w:rsidR="00911613">
              <w:t xml:space="preserve"> = mean(</w:t>
            </w:r>
            <w:proofErr w:type="spellStart"/>
            <w:r w:rsidR="00911613">
              <w:t>sd</w:t>
            </w:r>
            <w:proofErr w:type="spellEnd"/>
            <w:r w:rsidR="00911613">
              <w:t>)</w:t>
            </w:r>
          </w:p>
        </w:tc>
        <w:tc>
          <w:tcPr>
            <w:tcW w:w="2181" w:type="dxa"/>
          </w:tcPr>
          <w:p w14:paraId="5BE676B8" w14:textId="1A8874B3" w:rsidR="00D0212E" w:rsidRPr="004A2F44" w:rsidRDefault="005E09C8" w:rsidP="004A2F44">
            <w:pPr>
              <w:jc w:val="center"/>
              <w:rPr>
                <w:color w:val="FF0000"/>
              </w:rPr>
            </w:pPr>
            <w:r>
              <w:rPr>
                <w:color w:val="FF0000"/>
              </w:rPr>
              <w:t>0.23(0.12)</w:t>
            </w:r>
          </w:p>
        </w:tc>
        <w:tc>
          <w:tcPr>
            <w:tcW w:w="1885" w:type="dxa"/>
          </w:tcPr>
          <w:p w14:paraId="184CE554" w14:textId="791F8F39" w:rsidR="00D0212E" w:rsidRPr="004A2F44" w:rsidRDefault="00911613" w:rsidP="004A2F44">
            <w:pPr>
              <w:jc w:val="center"/>
              <w:rPr>
                <w:color w:val="FF0000"/>
              </w:rPr>
            </w:pPr>
            <w:r>
              <w:rPr>
                <w:color w:val="FF0000"/>
              </w:rPr>
              <w:t>0.23(0.12)</w:t>
            </w:r>
          </w:p>
        </w:tc>
        <w:tc>
          <w:tcPr>
            <w:tcW w:w="1388" w:type="dxa"/>
          </w:tcPr>
          <w:p w14:paraId="59067A8A" w14:textId="5E3374EA" w:rsidR="00D0212E" w:rsidRPr="004A2F44" w:rsidRDefault="00911613" w:rsidP="004A2F44">
            <w:pPr>
              <w:jc w:val="center"/>
              <w:rPr>
                <w:color w:val="FF0000"/>
              </w:rPr>
            </w:pPr>
            <w:r>
              <w:rPr>
                <w:color w:val="FF0000"/>
              </w:rPr>
              <w:t>0.22(0.12)</w:t>
            </w:r>
          </w:p>
        </w:tc>
        <w:tc>
          <w:tcPr>
            <w:tcW w:w="948" w:type="dxa"/>
          </w:tcPr>
          <w:p w14:paraId="6897F4B8" w14:textId="3ABBC1D7" w:rsidR="00D0212E" w:rsidRPr="004A2F44" w:rsidRDefault="00911613" w:rsidP="004A2F44">
            <w:pPr>
              <w:jc w:val="center"/>
              <w:rPr>
                <w:color w:val="FF0000"/>
              </w:rPr>
            </w:pPr>
            <w:r w:rsidRPr="00911613">
              <w:rPr>
                <w:color w:val="FF0000"/>
              </w:rPr>
              <w:t>0.007955</w:t>
            </w:r>
          </w:p>
        </w:tc>
      </w:tr>
      <w:tr w:rsidR="00D0212E" w14:paraId="38EC95C5" w14:textId="77777777" w:rsidTr="00BC41C8">
        <w:tc>
          <w:tcPr>
            <w:tcW w:w="3595" w:type="dxa"/>
          </w:tcPr>
          <w:p w14:paraId="0F3D982A" w14:textId="1CBC2670" w:rsidR="00D0212E" w:rsidRPr="000565B5" w:rsidRDefault="00D0212E" w:rsidP="00D0212E">
            <w:pPr>
              <w:rPr>
                <w:b/>
              </w:rPr>
            </w:pPr>
            <w:r w:rsidRPr="00D27081">
              <w:t>Census Tract SES Score (</w:t>
            </w:r>
            <w:proofErr w:type="spellStart"/>
            <w:r w:rsidRPr="00D27081">
              <w:t>Diez</w:t>
            </w:r>
            <w:proofErr w:type="spellEnd"/>
            <w:r w:rsidRPr="00D27081">
              <w:t>-Roux 1990)</w:t>
            </w:r>
            <w:r w:rsidR="008C1068">
              <w:t>mean(</w:t>
            </w:r>
            <w:proofErr w:type="spellStart"/>
            <w:r w:rsidR="008C1068">
              <w:t>sd</w:t>
            </w:r>
            <w:proofErr w:type="spellEnd"/>
            <w:r w:rsidR="008C1068">
              <w:t>)</w:t>
            </w:r>
          </w:p>
        </w:tc>
        <w:tc>
          <w:tcPr>
            <w:tcW w:w="2181" w:type="dxa"/>
          </w:tcPr>
          <w:p w14:paraId="3521A7B6" w14:textId="7B836C39" w:rsidR="00D0212E" w:rsidRPr="004A2F44" w:rsidRDefault="00911613" w:rsidP="006E127E">
            <w:pPr>
              <w:pStyle w:val="ListParagraph"/>
              <w:spacing w:line="240" w:lineRule="auto"/>
              <w:ind w:left="0"/>
              <w:jc w:val="center"/>
              <w:rPr>
                <w:color w:val="FF0000"/>
              </w:rPr>
            </w:pPr>
            <w:r>
              <w:rPr>
                <w:color w:val="FF0000"/>
              </w:rPr>
              <w:t>-2.38(3.77)</w:t>
            </w:r>
          </w:p>
        </w:tc>
        <w:tc>
          <w:tcPr>
            <w:tcW w:w="1885" w:type="dxa"/>
          </w:tcPr>
          <w:p w14:paraId="490333F6" w14:textId="7B7C6197" w:rsidR="00D0212E" w:rsidRPr="004A2F44" w:rsidRDefault="00911613" w:rsidP="006E127E">
            <w:pPr>
              <w:pStyle w:val="ListParagraph"/>
              <w:spacing w:line="240" w:lineRule="auto"/>
              <w:ind w:left="0"/>
              <w:jc w:val="center"/>
              <w:rPr>
                <w:color w:val="FF0000"/>
              </w:rPr>
            </w:pPr>
            <w:r>
              <w:rPr>
                <w:color w:val="FF0000"/>
              </w:rPr>
              <w:t>-2.63(3.72)</w:t>
            </w:r>
          </w:p>
        </w:tc>
        <w:tc>
          <w:tcPr>
            <w:tcW w:w="1388" w:type="dxa"/>
          </w:tcPr>
          <w:p w14:paraId="1AED40C2" w14:textId="103F1C0C" w:rsidR="00D0212E" w:rsidRPr="004A2F44" w:rsidRDefault="00911613" w:rsidP="006E127E">
            <w:pPr>
              <w:jc w:val="center"/>
              <w:rPr>
                <w:color w:val="FF0000"/>
              </w:rPr>
            </w:pPr>
            <w:r>
              <w:rPr>
                <w:color w:val="FF0000"/>
              </w:rPr>
              <w:t>-2.12(3.8)</w:t>
            </w:r>
          </w:p>
        </w:tc>
        <w:tc>
          <w:tcPr>
            <w:tcW w:w="948" w:type="dxa"/>
          </w:tcPr>
          <w:p w14:paraId="1ADA0488" w14:textId="0FE7E1E6" w:rsidR="00D0212E" w:rsidRPr="004A2F44" w:rsidRDefault="00911613" w:rsidP="006E127E">
            <w:pPr>
              <w:jc w:val="center"/>
              <w:rPr>
                <w:color w:val="FF0000"/>
              </w:rPr>
            </w:pPr>
            <w:r w:rsidRPr="00911613">
              <w:rPr>
                <w:color w:val="FF0000"/>
              </w:rPr>
              <w:t>0.00176</w:t>
            </w:r>
          </w:p>
        </w:tc>
      </w:tr>
      <w:tr w:rsidR="00D0212E" w14:paraId="517F2108" w14:textId="77777777" w:rsidTr="00BC41C8">
        <w:tc>
          <w:tcPr>
            <w:tcW w:w="3595" w:type="dxa"/>
          </w:tcPr>
          <w:p w14:paraId="4A880583" w14:textId="1D54A9A2" w:rsidR="00D0212E" w:rsidRDefault="00D0212E" w:rsidP="00D0212E">
            <w:r>
              <w:t xml:space="preserve">Density of </w:t>
            </w:r>
            <w:r w:rsidRPr="00D27081">
              <w:t>Favorable Food Stores (3 Mile Kernel)</w:t>
            </w:r>
            <w:r w:rsidR="008C1068">
              <w:t xml:space="preserve"> mean(</w:t>
            </w:r>
            <w:proofErr w:type="spellStart"/>
            <w:r w:rsidR="008C1068">
              <w:t>sd</w:t>
            </w:r>
            <w:proofErr w:type="spellEnd"/>
            <w:r w:rsidR="008C1068">
              <w:t>)</w:t>
            </w:r>
          </w:p>
        </w:tc>
        <w:tc>
          <w:tcPr>
            <w:tcW w:w="2181" w:type="dxa"/>
          </w:tcPr>
          <w:p w14:paraId="1397C764" w14:textId="21260A3B" w:rsidR="00D0212E" w:rsidRPr="004A2F44" w:rsidRDefault="004C2FD2" w:rsidP="004A2F44">
            <w:pPr>
              <w:jc w:val="center"/>
              <w:rPr>
                <w:color w:val="FF0000"/>
              </w:rPr>
            </w:pPr>
            <w:r>
              <w:rPr>
                <w:color w:val="FF0000"/>
              </w:rPr>
              <w:t>0.26(0.2)</w:t>
            </w:r>
          </w:p>
        </w:tc>
        <w:tc>
          <w:tcPr>
            <w:tcW w:w="1885" w:type="dxa"/>
          </w:tcPr>
          <w:p w14:paraId="5F485AE3" w14:textId="649465D8" w:rsidR="00D0212E" w:rsidRPr="004A2F44" w:rsidRDefault="004C2FD2" w:rsidP="004A2F44">
            <w:pPr>
              <w:jc w:val="center"/>
              <w:rPr>
                <w:color w:val="FF0000"/>
              </w:rPr>
            </w:pPr>
            <w:r>
              <w:rPr>
                <w:color w:val="FF0000"/>
              </w:rPr>
              <w:t>0.26(0.21)</w:t>
            </w:r>
          </w:p>
        </w:tc>
        <w:tc>
          <w:tcPr>
            <w:tcW w:w="1388" w:type="dxa"/>
          </w:tcPr>
          <w:p w14:paraId="75D3B0AC" w14:textId="077B3DF2" w:rsidR="00D0212E" w:rsidRPr="004A2F44" w:rsidRDefault="004C2FD2" w:rsidP="004A2F44">
            <w:pPr>
              <w:jc w:val="center"/>
              <w:rPr>
                <w:color w:val="FF0000"/>
              </w:rPr>
            </w:pPr>
            <w:r>
              <w:rPr>
                <w:color w:val="FF0000"/>
              </w:rPr>
              <w:t>0.26(0.2)</w:t>
            </w:r>
          </w:p>
        </w:tc>
        <w:tc>
          <w:tcPr>
            <w:tcW w:w="948" w:type="dxa"/>
          </w:tcPr>
          <w:p w14:paraId="552D9A23" w14:textId="3263C512" w:rsidR="00D0212E" w:rsidRPr="004A2F44" w:rsidRDefault="004C2FD2" w:rsidP="004A2F44">
            <w:pPr>
              <w:jc w:val="center"/>
              <w:rPr>
                <w:color w:val="FF0000"/>
              </w:rPr>
            </w:pPr>
            <w:r w:rsidRPr="004C2FD2">
              <w:rPr>
                <w:color w:val="FF0000"/>
              </w:rPr>
              <w:t>0.7189</w:t>
            </w:r>
          </w:p>
        </w:tc>
      </w:tr>
      <w:tr w:rsidR="00D0212E" w14:paraId="58B58DFD" w14:textId="77777777" w:rsidTr="00BC41C8">
        <w:tc>
          <w:tcPr>
            <w:tcW w:w="3595" w:type="dxa"/>
          </w:tcPr>
          <w:p w14:paraId="40E2CD51" w14:textId="0725BCCA" w:rsidR="00D0212E" w:rsidRDefault="00D0212E" w:rsidP="00D0212E">
            <w:r>
              <w:t xml:space="preserve">Density of </w:t>
            </w:r>
            <w:r w:rsidRPr="00D27081">
              <w:t>Physical Activity Facilities (3 Mile Kernel)</w:t>
            </w:r>
            <w:r w:rsidR="008C1068">
              <w:t xml:space="preserve"> </w:t>
            </w:r>
            <w:proofErr w:type="spellStart"/>
            <w:r w:rsidR="008C1068">
              <w:t>nmean</w:t>
            </w:r>
            <w:proofErr w:type="spellEnd"/>
            <w:r w:rsidR="008C1068">
              <w:t>(</w:t>
            </w:r>
            <w:proofErr w:type="spellStart"/>
            <w:r w:rsidR="008C1068">
              <w:t>sd</w:t>
            </w:r>
            <w:proofErr w:type="spellEnd"/>
            <w:r w:rsidR="008C1068">
              <w:t>)</w:t>
            </w:r>
          </w:p>
        </w:tc>
        <w:tc>
          <w:tcPr>
            <w:tcW w:w="2181" w:type="dxa"/>
          </w:tcPr>
          <w:p w14:paraId="57EB7776" w14:textId="6FEA6C55" w:rsidR="00D0212E" w:rsidRPr="004A2F44" w:rsidRDefault="0011169C" w:rsidP="004A2F44">
            <w:pPr>
              <w:jc w:val="center"/>
              <w:rPr>
                <w:color w:val="FF0000"/>
              </w:rPr>
            </w:pPr>
            <w:r>
              <w:rPr>
                <w:color w:val="FF0000"/>
              </w:rPr>
              <w:t>0.44(0.35)</w:t>
            </w:r>
          </w:p>
        </w:tc>
        <w:tc>
          <w:tcPr>
            <w:tcW w:w="1885" w:type="dxa"/>
          </w:tcPr>
          <w:p w14:paraId="7F52DE4D" w14:textId="1CAE9FB9" w:rsidR="00D0212E" w:rsidRPr="004A2F44" w:rsidRDefault="0011169C" w:rsidP="004A2F44">
            <w:pPr>
              <w:jc w:val="center"/>
              <w:rPr>
                <w:color w:val="FF0000"/>
              </w:rPr>
            </w:pPr>
            <w:r>
              <w:rPr>
                <w:color w:val="FF0000"/>
              </w:rPr>
              <w:t>0.43(0.35)</w:t>
            </w:r>
          </w:p>
        </w:tc>
        <w:tc>
          <w:tcPr>
            <w:tcW w:w="1388" w:type="dxa"/>
          </w:tcPr>
          <w:p w14:paraId="29273A84" w14:textId="4E93E959" w:rsidR="00D0212E" w:rsidRPr="004A2F44" w:rsidRDefault="0011169C" w:rsidP="004A2F44">
            <w:pPr>
              <w:jc w:val="center"/>
              <w:rPr>
                <w:color w:val="FF0000"/>
              </w:rPr>
            </w:pPr>
            <w:r>
              <w:rPr>
                <w:color w:val="FF0000"/>
              </w:rPr>
              <w:t>0.45(0.35)</w:t>
            </w:r>
          </w:p>
        </w:tc>
        <w:tc>
          <w:tcPr>
            <w:tcW w:w="948" w:type="dxa"/>
          </w:tcPr>
          <w:p w14:paraId="60FCAE3F" w14:textId="1AC5ECD5" w:rsidR="00D0212E" w:rsidRPr="004A2F44" w:rsidRDefault="007C2073" w:rsidP="004A2F44">
            <w:pPr>
              <w:jc w:val="center"/>
              <w:rPr>
                <w:color w:val="FF0000"/>
              </w:rPr>
            </w:pPr>
            <w:r>
              <w:rPr>
                <w:color w:val="FF0000"/>
              </w:rPr>
              <w:t>0.2999</w:t>
            </w:r>
          </w:p>
        </w:tc>
      </w:tr>
    </w:tbl>
    <w:p w14:paraId="2E7B2963" w14:textId="691533AB" w:rsidR="0058488B" w:rsidRDefault="0058488B" w:rsidP="00F80FEC"/>
    <w:p w14:paraId="721370BA" w14:textId="6ED88342" w:rsidR="0058488B" w:rsidRDefault="0058488B" w:rsidP="00875044">
      <w:pPr>
        <w:pStyle w:val="ListParagraph"/>
      </w:pPr>
    </w:p>
    <w:p w14:paraId="44F10215" w14:textId="4D41A69D" w:rsidR="004A2F44" w:rsidRDefault="00D508A3" w:rsidP="00683AF1">
      <w:pPr>
        <w:pStyle w:val="ListParagraph"/>
        <w:numPr>
          <w:ilvl w:val="0"/>
          <w:numId w:val="6"/>
        </w:numPr>
        <w:jc w:val="both"/>
      </w:pPr>
      <w:r>
        <w:t>Based on you</w:t>
      </w:r>
      <w:r w:rsidR="00D75F6B">
        <w:t>r results in Table 1, which</w:t>
      </w:r>
      <w:r>
        <w:t xml:space="preserve"> factors </w:t>
      </w:r>
      <w:r w:rsidR="00185718">
        <w:t xml:space="preserve">showed a statistically significant association </w:t>
      </w:r>
      <w:r w:rsidR="00006326">
        <w:t>with dark green vegetable consumption</w:t>
      </w:r>
      <w:r w:rsidR="004A2F44">
        <w:t xml:space="preserve"> category</w:t>
      </w:r>
      <w:r>
        <w:t>?</w:t>
      </w:r>
      <w:r w:rsidR="004A2F44">
        <w:t xml:space="preserve">   </w:t>
      </w:r>
      <w:r w:rsidR="00466C9F">
        <w:t xml:space="preserve">Specify the </w:t>
      </w:r>
      <w:r w:rsidR="000B0EF5">
        <w:t>direction for each significant association.  (6 points)</w:t>
      </w:r>
    </w:p>
    <w:p w14:paraId="6AA1A907" w14:textId="556DF010" w:rsidR="00C51FD6" w:rsidRDefault="00C51FD6" w:rsidP="00683AF1">
      <w:pPr>
        <w:pStyle w:val="ListParagraph"/>
        <w:jc w:val="both"/>
      </w:pPr>
      <w:proofErr w:type="spellStart"/>
      <w:r>
        <w:t>Ans</w:t>
      </w:r>
      <w:proofErr w:type="spellEnd"/>
      <w:r>
        <w:t>-</w:t>
      </w:r>
    </w:p>
    <w:p w14:paraId="759F8B86" w14:textId="3EB2DB70" w:rsidR="00D8121E" w:rsidRDefault="00D8121E" w:rsidP="00683AF1">
      <w:pPr>
        <w:pStyle w:val="ListParagraph"/>
        <w:jc w:val="both"/>
      </w:pPr>
      <w:r>
        <w:t>The statistically significant values observed were:</w:t>
      </w:r>
    </w:p>
    <w:p w14:paraId="6E9930A0" w14:textId="4756E303" w:rsidR="00D8121E" w:rsidRDefault="00D8121E" w:rsidP="001C1279">
      <w:pPr>
        <w:pStyle w:val="ListParagraph"/>
        <w:numPr>
          <w:ilvl w:val="0"/>
          <w:numId w:val="12"/>
        </w:numPr>
        <w:jc w:val="both"/>
      </w:pPr>
      <w:r>
        <w:lastRenderedPageBreak/>
        <w:t xml:space="preserve">BMI: </w:t>
      </w:r>
      <w:r w:rsidR="00B43106">
        <w:t xml:space="preserve">Mean BMI is less for low dark green vegetable consumption. </w:t>
      </w:r>
    </w:p>
    <w:p w14:paraId="2CE34E64" w14:textId="63566E45" w:rsidR="00D8121E" w:rsidRDefault="00D8121E" w:rsidP="001C1279">
      <w:pPr>
        <w:pStyle w:val="ListParagraph"/>
        <w:numPr>
          <w:ilvl w:val="0"/>
          <w:numId w:val="12"/>
        </w:numPr>
        <w:jc w:val="both"/>
      </w:pPr>
      <w:r>
        <w:t>Activity Index:</w:t>
      </w:r>
      <w:r w:rsidR="00B43106">
        <w:t xml:space="preserve"> Mean is less for low level dark green vegetable consumption</w:t>
      </w:r>
    </w:p>
    <w:p w14:paraId="5BD2FC50" w14:textId="5B105F63" w:rsidR="00D8121E" w:rsidRDefault="00D8121E" w:rsidP="001C1279">
      <w:pPr>
        <w:pStyle w:val="ListParagraph"/>
        <w:numPr>
          <w:ilvl w:val="0"/>
          <w:numId w:val="12"/>
        </w:numPr>
        <w:jc w:val="both"/>
      </w:pPr>
      <w:r w:rsidRPr="00A636B6">
        <w:t>High income:</w:t>
      </w:r>
      <w:r w:rsidR="00B43106">
        <w:t xml:space="preserve"> </w:t>
      </w:r>
      <w:r w:rsidR="00A636B6">
        <w:t>Count of High income(Affluent and upper middle) is less as compared to low income(poor and lower middle)</w:t>
      </w:r>
    </w:p>
    <w:p w14:paraId="4B461D5A" w14:textId="16E253A0" w:rsidR="00D8121E" w:rsidRDefault="00D8121E" w:rsidP="001C1279">
      <w:pPr>
        <w:pStyle w:val="ListParagraph"/>
        <w:numPr>
          <w:ilvl w:val="0"/>
          <w:numId w:val="12"/>
        </w:numPr>
        <w:jc w:val="both"/>
      </w:pPr>
      <w:r>
        <w:t>Median Household income in census tract:</w:t>
      </w:r>
      <w:r w:rsidR="008C1068">
        <w:t xml:space="preserve"> Again mean is low for low level dark green vegetable consumption</w:t>
      </w:r>
    </w:p>
    <w:p w14:paraId="0BAE5462" w14:textId="497D8ED3" w:rsidR="00D8121E" w:rsidRDefault="00D8121E" w:rsidP="001C1279">
      <w:pPr>
        <w:pStyle w:val="ListParagraph"/>
        <w:numPr>
          <w:ilvl w:val="0"/>
          <w:numId w:val="12"/>
        </w:numPr>
        <w:jc w:val="both"/>
      </w:pPr>
      <w:r>
        <w:t>% below poverty in census tract:</w:t>
      </w:r>
      <w:r w:rsidR="00A636B6">
        <w:t xml:space="preserve"> The mean is </w:t>
      </w:r>
      <w:r w:rsidR="008C1068">
        <w:t>greater for low level dark green vegetable consumption</w:t>
      </w:r>
    </w:p>
    <w:p w14:paraId="27292088" w14:textId="1C8B0F6C" w:rsidR="00D8121E" w:rsidRDefault="00D8121E" w:rsidP="001C1279">
      <w:pPr>
        <w:pStyle w:val="ListParagraph"/>
        <w:numPr>
          <w:ilvl w:val="0"/>
          <w:numId w:val="12"/>
        </w:numPr>
        <w:jc w:val="both"/>
      </w:pPr>
      <w:r>
        <w:t>Census tract SES score:</w:t>
      </w:r>
      <w:r w:rsidR="008C1068">
        <w:t xml:space="preserve"> Mean is </w:t>
      </w:r>
      <w:r w:rsidR="003F5AA8">
        <w:t>low for low level dark green vegetable consumption</w:t>
      </w:r>
    </w:p>
    <w:p w14:paraId="4FAEC213" w14:textId="77777777" w:rsidR="00D8121E" w:rsidRDefault="00D8121E" w:rsidP="00683AF1">
      <w:pPr>
        <w:pStyle w:val="ListParagraph"/>
        <w:jc w:val="both"/>
      </w:pPr>
    </w:p>
    <w:p w14:paraId="724F3285" w14:textId="77777777" w:rsidR="00C51FD6" w:rsidRDefault="00C51FD6" w:rsidP="00683AF1">
      <w:pPr>
        <w:pStyle w:val="ListParagraph"/>
        <w:jc w:val="both"/>
      </w:pPr>
    </w:p>
    <w:p w14:paraId="7EEE15DA" w14:textId="77777777" w:rsidR="004A2F44" w:rsidRDefault="004A2F44" w:rsidP="00683AF1">
      <w:pPr>
        <w:pStyle w:val="ListParagraph"/>
        <w:jc w:val="both"/>
      </w:pPr>
    </w:p>
    <w:p w14:paraId="4E38EA52" w14:textId="77777777" w:rsidR="009E3416" w:rsidRDefault="009E3416" w:rsidP="00683AF1">
      <w:pPr>
        <w:jc w:val="both"/>
      </w:pPr>
    </w:p>
    <w:p w14:paraId="1DB6F73D" w14:textId="77777777" w:rsidR="00243691" w:rsidRDefault="00243691" w:rsidP="00683AF1">
      <w:pPr>
        <w:pStyle w:val="ListParagraph"/>
        <w:jc w:val="both"/>
      </w:pPr>
    </w:p>
    <w:p w14:paraId="5F30DC43" w14:textId="33448577" w:rsidR="00B86158" w:rsidRDefault="00B86158" w:rsidP="00683AF1">
      <w:pPr>
        <w:pStyle w:val="ListParagraph"/>
        <w:numPr>
          <w:ilvl w:val="0"/>
          <w:numId w:val="6"/>
        </w:numPr>
        <w:jc w:val="both"/>
      </w:pPr>
      <w:r>
        <w:t xml:space="preserve">You would like to further explore the relationship between the density of favorable food stores within a </w:t>
      </w:r>
      <w:proofErr w:type="gramStart"/>
      <w:r>
        <w:t>three mile</w:t>
      </w:r>
      <w:proofErr w:type="gramEnd"/>
      <w:r>
        <w:t xml:space="preserve"> kernel and the consumption of dark green vegetables.  You are specifically interested in whether the density of favorable food stores is associated with a particularly high level of consumption.  Test if the mean density of favorable food stores differs between those with the highest quartile of consumption compared to others (use the variable darkgrnvegQ3).  Report the null and alternative hypotheses, name of the test, test statistic, p-value, the appropriate measure of effect (+ 95% </w:t>
      </w:r>
      <w:r w:rsidRPr="00003AF6">
        <w:t>confidence interval),</w:t>
      </w:r>
      <w:r>
        <w:t xml:space="preserve"> and your conclusion.</w:t>
      </w:r>
      <w:r w:rsidR="004B4203">
        <w:t xml:space="preserve"> </w:t>
      </w:r>
      <w:proofErr w:type="gramStart"/>
      <w:r w:rsidR="004B4203">
        <w:t>But sure</w:t>
      </w:r>
      <w:proofErr w:type="gramEnd"/>
      <w:r w:rsidR="004B4203">
        <w:t xml:space="preserve"> to describe all steps taken to determine the appropriate test statistic and p-value</w:t>
      </w:r>
      <w:r w:rsidR="000B0EF5">
        <w:t>. (12 points)</w:t>
      </w:r>
    </w:p>
    <w:p w14:paraId="3BCC60FF" w14:textId="77777777" w:rsidR="006E127E" w:rsidRDefault="006E127E" w:rsidP="00683AF1">
      <w:pPr>
        <w:pStyle w:val="ListParagraph"/>
        <w:jc w:val="both"/>
      </w:pPr>
    </w:p>
    <w:p w14:paraId="56258D14" w14:textId="268E4A7D" w:rsidR="00A409F7" w:rsidRDefault="00085CA6" w:rsidP="00683AF1">
      <w:pPr>
        <w:pStyle w:val="ListParagraph"/>
        <w:jc w:val="both"/>
      </w:pPr>
      <w:proofErr w:type="spellStart"/>
      <w:r>
        <w:t>Ans</w:t>
      </w:r>
      <w:proofErr w:type="spellEnd"/>
      <w:r>
        <w:t xml:space="preserve"> </w:t>
      </w:r>
      <w:r w:rsidR="00915F3D">
        <w:t>–</w:t>
      </w:r>
      <w:r>
        <w:t xml:space="preserve"> </w:t>
      </w:r>
    </w:p>
    <w:p w14:paraId="4A6E9CDC" w14:textId="3681B522" w:rsidR="00915F3D" w:rsidRDefault="00915F3D" w:rsidP="00683AF1">
      <w:pPr>
        <w:pStyle w:val="ListParagraph"/>
        <w:jc w:val="both"/>
      </w:pPr>
      <w:r>
        <w:t xml:space="preserve">The overall </w:t>
      </w:r>
      <w:r w:rsidR="00542515">
        <w:t>mean (</w:t>
      </w:r>
      <w:proofErr w:type="spellStart"/>
      <w:proofErr w:type="gramStart"/>
      <w:r>
        <w:t>sd</w:t>
      </w:r>
      <w:proofErr w:type="spellEnd"/>
      <w:proofErr w:type="gramEnd"/>
      <w:r>
        <w:t>) density of favorable food stores within three mile kernel is</w:t>
      </w:r>
      <w:r w:rsidR="00542515">
        <w:t xml:space="preserve"> 0.26(0.2). The calculated mean (</w:t>
      </w:r>
      <w:proofErr w:type="spellStart"/>
      <w:proofErr w:type="gramStart"/>
      <w:r w:rsidR="00542515">
        <w:t>sd</w:t>
      </w:r>
      <w:proofErr w:type="spellEnd"/>
      <w:proofErr w:type="gramEnd"/>
      <w:r w:rsidR="00542515">
        <w:t xml:space="preserve">) with respect to dark green vegetables consumption for higher group was approximately same for both higher and lower groups. The variance for both the groups were equal as the evaluated ratio of variances came out to be 0.99 with p value 0.96 (&gt;0.05). </w:t>
      </w:r>
    </w:p>
    <w:p w14:paraId="5CC5CEC4" w14:textId="7C8D30D1" w:rsidR="00915F3D" w:rsidRDefault="00542515" w:rsidP="00683AF1">
      <w:pPr>
        <w:pStyle w:val="ListParagraph"/>
        <w:jc w:val="both"/>
      </w:pPr>
      <w:r>
        <w:t>Null Hypothesis (Ho) =</w:t>
      </w:r>
      <w:r w:rsidR="00915F3D">
        <w:t xml:space="preserve"> </w:t>
      </w:r>
      <w:r>
        <w:t xml:space="preserve">the mean of both groups are equal. </w:t>
      </w:r>
      <w:r w:rsidR="0082005F">
        <w:t xml:space="preserve">Ho: </w:t>
      </w:r>
      <w:r>
        <w:rPr>
          <w:rFonts w:ascii="Showcard Gothic" w:hAnsi="Showcard Gothic"/>
        </w:rPr>
        <w:t>µ</w:t>
      </w:r>
      <w:r>
        <w:t xml:space="preserve">1 = </w:t>
      </w:r>
      <w:r>
        <w:rPr>
          <w:rFonts w:ascii="Showcard Gothic" w:hAnsi="Showcard Gothic"/>
        </w:rPr>
        <w:t>µ</w:t>
      </w:r>
      <w:r>
        <w:t>2</w:t>
      </w:r>
    </w:p>
    <w:p w14:paraId="0D6C61CC" w14:textId="1752E108" w:rsidR="00542515" w:rsidRDefault="00542515" w:rsidP="00683AF1">
      <w:pPr>
        <w:pStyle w:val="ListParagraph"/>
        <w:jc w:val="both"/>
      </w:pPr>
      <w:r>
        <w:t xml:space="preserve">Alternate Hypothesis (H1) = the mean of both groups are not equal. </w:t>
      </w:r>
      <w:r w:rsidR="0082005F">
        <w:t xml:space="preserve">H1: </w:t>
      </w:r>
      <w:r>
        <w:rPr>
          <w:rFonts w:ascii="Showcard Gothic" w:hAnsi="Showcard Gothic"/>
        </w:rPr>
        <w:t>µ</w:t>
      </w:r>
      <w:r>
        <w:t xml:space="preserve">1 </w:t>
      </w:r>
      <w:r>
        <w:rPr>
          <w:rFonts w:cstheme="minorHAnsi"/>
        </w:rPr>
        <w:t>≠</w:t>
      </w:r>
      <w:r>
        <w:t xml:space="preserve"> </w:t>
      </w:r>
      <w:r>
        <w:rPr>
          <w:rFonts w:ascii="Showcard Gothic" w:hAnsi="Showcard Gothic"/>
        </w:rPr>
        <w:t>µ</w:t>
      </w:r>
      <w:r>
        <w:t>2.</w:t>
      </w:r>
    </w:p>
    <w:p w14:paraId="618FBF7A" w14:textId="39FE755C" w:rsidR="006D0BE0" w:rsidRDefault="006D0BE0" w:rsidP="00683AF1">
      <w:pPr>
        <w:pStyle w:val="ListParagraph"/>
        <w:jc w:val="both"/>
      </w:pPr>
      <w:r>
        <w:t xml:space="preserve">The level of significance </w:t>
      </w:r>
      <w:proofErr w:type="gramStart"/>
      <w:r>
        <w:t>was kept</w:t>
      </w:r>
      <w:proofErr w:type="gramEnd"/>
      <w:r>
        <w:t xml:space="preserve"> at 5%. </w:t>
      </w:r>
    </w:p>
    <w:p w14:paraId="1E70B8A3" w14:textId="56948689" w:rsidR="006749E3" w:rsidRDefault="006749E3" w:rsidP="00683AF1">
      <w:pPr>
        <w:pStyle w:val="ListParagraph"/>
        <w:jc w:val="both"/>
      </w:pPr>
      <w:r>
        <w:t xml:space="preserve">The test used to compute was two sample t test with test statistics as </w:t>
      </w:r>
      <w:r w:rsidRPr="006749E3">
        <w:t>-0.62936</w:t>
      </w:r>
      <w:r>
        <w:t xml:space="preserve"> and p value as 0.5292. </w:t>
      </w:r>
      <w:r w:rsidR="00F9552E">
        <w:t xml:space="preserve">The 95% confidence interval </w:t>
      </w:r>
      <w:proofErr w:type="gramStart"/>
      <w:r w:rsidR="00F9552E">
        <w:t xml:space="preserve">was </w:t>
      </w:r>
      <w:r w:rsidR="006D0BE0">
        <w:t>calculated</w:t>
      </w:r>
      <w:proofErr w:type="gramEnd"/>
      <w:r w:rsidR="006D0BE0">
        <w:t xml:space="preserve"> as from 0.027 to 0.01. </w:t>
      </w:r>
    </w:p>
    <w:p w14:paraId="03661ED7" w14:textId="350702ED" w:rsidR="00542515" w:rsidRPr="005903F8" w:rsidRDefault="001369ED" w:rsidP="00683AF1">
      <w:pPr>
        <w:pStyle w:val="ListParagraph"/>
        <w:jc w:val="both"/>
      </w:pPr>
      <w:r>
        <w:t xml:space="preserve">As the p value was &gt; 0.05, we fail to reject null hypothesis and can thus conclude that the mean of both the high and low dark green vegetables are equal with comparison to density of favorable food stores within </w:t>
      </w:r>
      <w:proofErr w:type="gramStart"/>
      <w:r>
        <w:t>three mile</w:t>
      </w:r>
      <w:proofErr w:type="gramEnd"/>
      <w:r>
        <w:t xml:space="preserve"> kernel.  </w:t>
      </w:r>
    </w:p>
    <w:p w14:paraId="2BC29203" w14:textId="77777777" w:rsidR="00627316" w:rsidRDefault="00627316" w:rsidP="00683AF1">
      <w:pPr>
        <w:pStyle w:val="ListParagraph"/>
        <w:jc w:val="both"/>
      </w:pPr>
    </w:p>
    <w:p w14:paraId="5A9BE471" w14:textId="6D5E42FE" w:rsidR="00B7190C" w:rsidRDefault="00B7190C" w:rsidP="00683AF1">
      <w:pPr>
        <w:pStyle w:val="ListParagraph"/>
        <w:numPr>
          <w:ilvl w:val="0"/>
          <w:numId w:val="6"/>
        </w:numPr>
        <w:jc w:val="both"/>
      </w:pPr>
      <w:r>
        <w:t xml:space="preserve">Another nutrient of interest is Vitamin D.  </w:t>
      </w:r>
      <w:r w:rsidR="00006326">
        <w:t>Vitamin D is actually a family of nutrients, with vitamins D2 and D3 being the most common forms</w:t>
      </w:r>
      <w:r>
        <w:t xml:space="preserve"> in humans</w:t>
      </w:r>
      <w:r w:rsidR="00006326">
        <w:t>.  Vitamin D3 comes from animal sources and vitamin D2 from plant sources. Your skin can also produce D3 in response to sunlight or UV light.</w:t>
      </w:r>
      <w:r>
        <w:t xml:space="preserve"> In our </w:t>
      </w:r>
      <w:proofErr w:type="gramStart"/>
      <w:r>
        <w:t>diet</w:t>
      </w:r>
      <w:proofErr w:type="gramEnd"/>
      <w:r>
        <w:t xml:space="preserve"> </w:t>
      </w:r>
      <w:r w:rsidR="00006326">
        <w:t>D2 typically comes from fortified foods</w:t>
      </w:r>
      <w:r>
        <w:t>, although mushrooms grown in UV light are also a source</w:t>
      </w:r>
      <w:r w:rsidR="00006326">
        <w:t>.</w:t>
      </w:r>
      <w:r>
        <w:t xml:space="preserve">  Both D2 and D3 </w:t>
      </w:r>
      <w:proofErr w:type="gramStart"/>
      <w:r>
        <w:t>were measured</w:t>
      </w:r>
      <w:proofErr w:type="gramEnd"/>
      <w:r>
        <w:t xml:space="preserve"> in Jackson Heart Study participants and we are interested in knowing if these levels differ.  Test the hypothesis that t</w:t>
      </w:r>
      <w:r w:rsidR="00B90358">
        <w:t>he mean difference in vitamin D3 versus D2</w:t>
      </w:r>
      <w:r>
        <w:t xml:space="preserve"> is zero at the baseline visit for Jackson Heart Study participants. Report the null and alternative hypotheses, name of test, test </w:t>
      </w:r>
      <w:r>
        <w:lastRenderedPageBreak/>
        <w:t>statistic, p-value, the appropriate measure of effect (+ 95% confidence interval), and your conclusion.</w:t>
      </w:r>
      <w:r w:rsidR="000B0EF5">
        <w:t xml:space="preserve"> (12 points)</w:t>
      </w:r>
    </w:p>
    <w:p w14:paraId="2118EDF1" w14:textId="77777777" w:rsidR="006E127E" w:rsidRDefault="006E127E" w:rsidP="00683AF1">
      <w:pPr>
        <w:pStyle w:val="ListParagraph"/>
        <w:jc w:val="both"/>
      </w:pPr>
    </w:p>
    <w:p w14:paraId="543CEE01" w14:textId="0DDE380C" w:rsidR="00AC5231" w:rsidRDefault="00AC5231" w:rsidP="00683AF1">
      <w:pPr>
        <w:pStyle w:val="ListParagraph"/>
        <w:jc w:val="both"/>
      </w:pPr>
      <w:bookmarkStart w:id="0" w:name="_GoBack"/>
      <w:bookmarkEnd w:id="0"/>
      <w:proofErr w:type="spellStart"/>
      <w:r>
        <w:t>Ans</w:t>
      </w:r>
      <w:proofErr w:type="spellEnd"/>
      <w:r>
        <w:t xml:space="preserve"> –</w:t>
      </w:r>
    </w:p>
    <w:p w14:paraId="2F58C942" w14:textId="5EC17409" w:rsidR="00AC5231" w:rsidRDefault="00C266EF" w:rsidP="00683AF1">
      <w:pPr>
        <w:pStyle w:val="ListParagraph"/>
        <w:jc w:val="both"/>
      </w:pPr>
      <w:r>
        <w:t xml:space="preserve">The mean for Vitamin D2 is 3.77 and for Vitamin D3 is 13.10. </w:t>
      </w:r>
      <w:r w:rsidR="00DB287B">
        <w:t xml:space="preserve">For statistical analysis, I performed paired t test between both the variables. </w:t>
      </w:r>
    </w:p>
    <w:p w14:paraId="3E8D58D5" w14:textId="5AB35F95" w:rsidR="00DB287B" w:rsidRDefault="00DB287B" w:rsidP="00683AF1">
      <w:pPr>
        <w:pStyle w:val="ListParagraph"/>
        <w:jc w:val="both"/>
      </w:pPr>
      <w:r>
        <w:t xml:space="preserve">Null hypothesis (Ho): mean difference between Vitamin D2 and D3 is </w:t>
      </w:r>
      <w:proofErr w:type="gramStart"/>
      <w:r>
        <w:t>0</w:t>
      </w:r>
      <w:proofErr w:type="gramEnd"/>
      <w:r>
        <w:t xml:space="preserve">. </w:t>
      </w:r>
      <w:r w:rsidR="0082005F">
        <w:t xml:space="preserve">Ho: </w:t>
      </w:r>
      <w:r>
        <w:rPr>
          <w:rFonts w:ascii="Showcard Gothic" w:hAnsi="Showcard Gothic"/>
        </w:rPr>
        <w:t>µ</w:t>
      </w:r>
      <w:r>
        <w:t xml:space="preserve">d </w:t>
      </w:r>
      <w:r w:rsidR="0082005F">
        <w:t>= 0</w:t>
      </w:r>
    </w:p>
    <w:p w14:paraId="04CAE08A" w14:textId="77777777" w:rsidR="006D0BE0" w:rsidRDefault="00DB287B" w:rsidP="00683AF1">
      <w:pPr>
        <w:pStyle w:val="ListParagraph"/>
        <w:jc w:val="both"/>
      </w:pPr>
      <w:r>
        <w:t xml:space="preserve">Alternate hypothesis (h1): mean difference Vitamin D2 and D3 is not equal to </w:t>
      </w:r>
      <w:proofErr w:type="gramStart"/>
      <w:r>
        <w:t>0</w:t>
      </w:r>
      <w:proofErr w:type="gramEnd"/>
      <w:r>
        <w:t xml:space="preserve">. </w:t>
      </w:r>
      <w:r w:rsidR="0082005F">
        <w:t xml:space="preserve">H1: </w:t>
      </w:r>
      <w:r>
        <w:rPr>
          <w:rFonts w:ascii="Showcard Gothic" w:hAnsi="Showcard Gothic"/>
        </w:rPr>
        <w:t>µ</w:t>
      </w:r>
      <w:r w:rsidR="00C0039A">
        <w:t>d</w:t>
      </w:r>
      <w:r>
        <w:t xml:space="preserve"> </w:t>
      </w:r>
      <w:r>
        <w:rPr>
          <w:rFonts w:cstheme="minorHAnsi"/>
        </w:rPr>
        <w:t>≠</w:t>
      </w:r>
      <w:r>
        <w:t xml:space="preserve"> 0</w:t>
      </w:r>
      <w:r w:rsidR="0082005F">
        <w:t xml:space="preserve">. </w:t>
      </w:r>
    </w:p>
    <w:p w14:paraId="0AE62441" w14:textId="3233B59C" w:rsidR="004A6A0F" w:rsidRDefault="0082005F" w:rsidP="00683AF1">
      <w:pPr>
        <w:pStyle w:val="ListParagraph"/>
        <w:jc w:val="both"/>
      </w:pPr>
      <w:r>
        <w:t xml:space="preserve">The level of significance was 5%.  </w:t>
      </w:r>
      <w:r w:rsidR="004A6A0F">
        <w:t xml:space="preserve">The sample mean of D2 Vitamin was less by 10.5nf/mL as compared to D3. </w:t>
      </w:r>
      <w:r w:rsidR="00101A45">
        <w:t>Paired t test</w:t>
      </w:r>
      <w:r>
        <w:t xml:space="preserve"> </w:t>
      </w:r>
      <w:proofErr w:type="gramStart"/>
      <w:r>
        <w:t>was performed</w:t>
      </w:r>
      <w:proofErr w:type="gramEnd"/>
      <w:r>
        <w:t>. The t</w:t>
      </w:r>
      <w:r w:rsidR="00101A45">
        <w:t xml:space="preserve">est statistics = </w:t>
      </w:r>
      <w:r w:rsidR="00101A45" w:rsidRPr="00101A45">
        <w:t>-44.912</w:t>
      </w:r>
      <w:r>
        <w:t xml:space="preserve"> with 1031 degree of freedom and p</w:t>
      </w:r>
      <w:r w:rsidR="00101A45">
        <w:t xml:space="preserve"> value = </w:t>
      </w:r>
      <w:r w:rsidR="00101A45" w:rsidRPr="00101A45">
        <w:t>&lt; 2.2e-16</w:t>
      </w:r>
      <w:r w:rsidR="00101A45">
        <w:t xml:space="preserve">. </w:t>
      </w:r>
      <w:r>
        <w:t>As the p value is less than 0.05, we reject the null hypothesis and conclude that there is significant evidence of mean difference for both the D2 and D3 vitamin groups.</w:t>
      </w:r>
      <w:r w:rsidR="004A6A0F">
        <w:t xml:space="preserve"> The 95% confidence interval was from -10.9ng/mL to -10.4ng/</w:t>
      </w:r>
      <w:proofErr w:type="spellStart"/>
      <w:r w:rsidR="004A6A0F">
        <w:t>mL.</w:t>
      </w:r>
      <w:proofErr w:type="spellEnd"/>
      <w:r w:rsidR="004A6A0F">
        <w:t xml:space="preserve"> </w:t>
      </w:r>
    </w:p>
    <w:p w14:paraId="038614F1" w14:textId="6CDD8FE5" w:rsidR="00101A45" w:rsidRDefault="0082005F" w:rsidP="00683AF1">
      <w:pPr>
        <w:pStyle w:val="ListParagraph"/>
        <w:jc w:val="both"/>
      </w:pPr>
      <w:r>
        <w:t xml:space="preserve"> </w:t>
      </w:r>
    </w:p>
    <w:p w14:paraId="1D3B1F75" w14:textId="3602D948" w:rsidR="00006326" w:rsidRDefault="00006326" w:rsidP="00683AF1">
      <w:pPr>
        <w:pStyle w:val="ListParagraph"/>
        <w:jc w:val="both"/>
      </w:pPr>
    </w:p>
    <w:p w14:paraId="605A884B" w14:textId="77777777" w:rsidR="00EA08BE" w:rsidRDefault="00EA08BE" w:rsidP="00B90358">
      <w:pPr>
        <w:ind w:left="720"/>
        <w:rPr>
          <w:color w:val="FF0000"/>
        </w:rPr>
      </w:pPr>
    </w:p>
    <w:p w14:paraId="62FDBAD5" w14:textId="6CE0D103" w:rsidR="00AF5D96" w:rsidRDefault="00AF5D96" w:rsidP="00627316">
      <w:pPr>
        <w:rPr>
          <w:b/>
        </w:rPr>
      </w:pPr>
      <w:r w:rsidRPr="00D811B4">
        <w:rPr>
          <w:b/>
        </w:rPr>
        <w:t>PASTE YOUR CODE FOR PARTS 1-</w:t>
      </w:r>
      <w:r w:rsidR="00D508A3">
        <w:rPr>
          <w:b/>
        </w:rPr>
        <w:t>2</w:t>
      </w:r>
      <w:r w:rsidRPr="00D811B4">
        <w:rPr>
          <w:b/>
        </w:rPr>
        <w:t xml:space="preserve"> HERE.</w:t>
      </w:r>
      <w:r w:rsidR="000B0EF5">
        <w:rPr>
          <w:b/>
        </w:rPr>
        <w:t xml:space="preserve">  (5 points)</w:t>
      </w:r>
    </w:p>
    <w:tbl>
      <w:tblPr>
        <w:tblStyle w:val="TableGrid"/>
        <w:tblW w:w="0" w:type="auto"/>
        <w:tblLook w:val="04A0" w:firstRow="1" w:lastRow="0" w:firstColumn="1" w:lastColumn="0" w:noHBand="0" w:noVBand="1"/>
      </w:tblPr>
      <w:tblGrid>
        <w:gridCol w:w="10070"/>
      </w:tblGrid>
      <w:tr w:rsidR="00D42DE3" w:rsidRPr="00D42DE3" w14:paraId="700D6E0D" w14:textId="77777777" w:rsidTr="00D42DE3">
        <w:tc>
          <w:tcPr>
            <w:tcW w:w="10070" w:type="dxa"/>
          </w:tcPr>
          <w:p w14:paraId="3BAA8472"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setwd</w:t>
            </w:r>
            <w:proofErr w:type="spellEnd"/>
            <w:r w:rsidRPr="00D42DE3">
              <w:rPr>
                <w:rFonts w:ascii="Times New Roman" w:hAnsi="Times New Roman" w:cs="Times New Roman"/>
                <w:color w:val="1F4E79" w:themeColor="accent1" w:themeShade="80"/>
                <w:sz w:val="24"/>
                <w:szCs w:val="24"/>
              </w:rPr>
              <w:t>("C:/Users/Neha/Desktop/BU/bs730/project1")</w:t>
            </w:r>
          </w:p>
          <w:p w14:paraId="17A7D6F8" w14:textId="77777777" w:rsidR="00D42DE3" w:rsidRPr="00D42DE3" w:rsidRDefault="00D42DE3" w:rsidP="00D42DE3">
            <w:pPr>
              <w:rPr>
                <w:rFonts w:ascii="Times New Roman" w:hAnsi="Times New Roman" w:cs="Times New Roman"/>
                <w:color w:val="1F4E79" w:themeColor="accent1" w:themeShade="80"/>
                <w:sz w:val="24"/>
                <w:szCs w:val="24"/>
              </w:rPr>
            </w:pPr>
          </w:p>
          <w:p w14:paraId="1CEE9B7F"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Part 1</w:t>
            </w:r>
          </w:p>
          <w:p w14:paraId="08D021D8"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Ques A</w:t>
            </w:r>
          </w:p>
          <w:p w14:paraId="33AF129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proj1&lt;- read.csv('jhst_proj1sp21(1) (1).csv', header = TRUE)</w:t>
            </w:r>
          </w:p>
          <w:p w14:paraId="5E6A053F" w14:textId="77777777" w:rsidR="00D42DE3" w:rsidRPr="00D42DE3" w:rsidRDefault="00D42DE3" w:rsidP="00D42DE3">
            <w:pPr>
              <w:rPr>
                <w:rFonts w:ascii="Times New Roman" w:hAnsi="Times New Roman" w:cs="Times New Roman"/>
                <w:color w:val="1F4E79" w:themeColor="accent1" w:themeShade="80"/>
                <w:sz w:val="24"/>
                <w:szCs w:val="24"/>
              </w:rPr>
            </w:pPr>
          </w:p>
          <w:p w14:paraId="24583787" w14:textId="77777777" w:rsidR="00D42DE3" w:rsidRPr="00D42DE3" w:rsidRDefault="00D42DE3" w:rsidP="00D42DE3">
            <w:pPr>
              <w:rPr>
                <w:rFonts w:ascii="Times New Roman" w:hAnsi="Times New Roman" w:cs="Times New Roman"/>
                <w:color w:val="1F4E79" w:themeColor="accent1" w:themeShade="80"/>
                <w:sz w:val="24"/>
                <w:szCs w:val="24"/>
              </w:rPr>
            </w:pPr>
          </w:p>
          <w:p w14:paraId="6756F043"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Ques B</w:t>
            </w:r>
          </w:p>
          <w:p w14:paraId="0D4C195A"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proj1$agecat &lt;- cut(x = proj1$Age, breaks = c(0, 30,50, 70, </w:t>
            </w:r>
            <w:proofErr w:type="spellStart"/>
            <w:r w:rsidRPr="00D42DE3">
              <w:rPr>
                <w:rFonts w:ascii="Times New Roman" w:hAnsi="Times New Roman" w:cs="Times New Roman"/>
                <w:color w:val="1F4E79" w:themeColor="accent1" w:themeShade="80"/>
                <w:sz w:val="24"/>
                <w:szCs w:val="24"/>
              </w:rPr>
              <w:t>Inf</w:t>
            </w:r>
            <w:proofErr w:type="spellEnd"/>
            <w:r w:rsidRPr="00D42DE3">
              <w:rPr>
                <w:rFonts w:ascii="Times New Roman" w:hAnsi="Times New Roman" w:cs="Times New Roman"/>
                <w:color w:val="1F4E79" w:themeColor="accent1" w:themeShade="80"/>
                <w:sz w:val="24"/>
                <w:szCs w:val="24"/>
              </w:rPr>
              <w:t>), labels = c(1,2,3,4))</w:t>
            </w:r>
          </w:p>
          <w:p w14:paraId="3B755176"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table(proj1$agecat) #for category of age</w:t>
            </w:r>
          </w:p>
          <w:p w14:paraId="1EC2E573" w14:textId="77777777" w:rsidR="00D42DE3" w:rsidRPr="00D42DE3" w:rsidRDefault="00D42DE3" w:rsidP="00D42DE3">
            <w:pPr>
              <w:rPr>
                <w:rFonts w:ascii="Times New Roman" w:hAnsi="Times New Roman" w:cs="Times New Roman"/>
                <w:color w:val="1F4E79" w:themeColor="accent1" w:themeShade="80"/>
                <w:sz w:val="24"/>
                <w:szCs w:val="24"/>
              </w:rPr>
            </w:pPr>
          </w:p>
          <w:p w14:paraId="35E92E7E" w14:textId="77777777" w:rsidR="00D42DE3" w:rsidRPr="00D42DE3" w:rsidRDefault="00D42DE3" w:rsidP="00D42DE3">
            <w:pPr>
              <w:rPr>
                <w:rFonts w:ascii="Times New Roman" w:hAnsi="Times New Roman" w:cs="Times New Roman"/>
                <w:color w:val="1F4E79" w:themeColor="accent1" w:themeShade="80"/>
                <w:sz w:val="24"/>
                <w:szCs w:val="24"/>
              </w:rPr>
            </w:pPr>
          </w:p>
          <w:p w14:paraId="4DA956B6"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proj1$darkgrnvegQ2 &lt;- </w:t>
            </w:r>
            <w:proofErr w:type="spellStart"/>
            <w:r w:rsidRPr="00D42DE3">
              <w:rPr>
                <w:rFonts w:ascii="Times New Roman" w:hAnsi="Times New Roman" w:cs="Times New Roman"/>
                <w:color w:val="1F4E79" w:themeColor="accent1" w:themeShade="80"/>
                <w:sz w:val="24"/>
                <w:szCs w:val="24"/>
              </w:rPr>
              <w:t>ifelse</w:t>
            </w:r>
            <w:proofErr w:type="spellEnd"/>
            <w:r w:rsidRPr="00D42DE3">
              <w:rPr>
                <w:rFonts w:ascii="Times New Roman" w:hAnsi="Times New Roman" w:cs="Times New Roman"/>
                <w:color w:val="1F4E79" w:themeColor="accent1" w:themeShade="80"/>
                <w:sz w:val="24"/>
                <w:szCs w:val="24"/>
              </w:rPr>
              <w:t>(proj1$Darkgrnveg &gt;= 0.5, 1, 0)</w:t>
            </w:r>
          </w:p>
          <w:p w14:paraId="74707422"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table(proj1$darkgrnvegQ2) #for dark green vegetable category</w:t>
            </w:r>
          </w:p>
          <w:p w14:paraId="19242B66" w14:textId="77777777" w:rsidR="00D42DE3" w:rsidRPr="00D42DE3" w:rsidRDefault="00D42DE3" w:rsidP="00D42DE3">
            <w:pPr>
              <w:rPr>
                <w:rFonts w:ascii="Times New Roman" w:hAnsi="Times New Roman" w:cs="Times New Roman"/>
                <w:color w:val="1F4E79" w:themeColor="accent1" w:themeShade="80"/>
                <w:sz w:val="24"/>
                <w:szCs w:val="24"/>
              </w:rPr>
            </w:pPr>
          </w:p>
          <w:p w14:paraId="1BA1A307"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proj1$darkgrnvegQ3 &lt;- </w:t>
            </w:r>
            <w:proofErr w:type="spellStart"/>
            <w:r w:rsidRPr="00D42DE3">
              <w:rPr>
                <w:rFonts w:ascii="Times New Roman" w:hAnsi="Times New Roman" w:cs="Times New Roman"/>
                <w:color w:val="1F4E79" w:themeColor="accent1" w:themeShade="80"/>
                <w:sz w:val="24"/>
                <w:szCs w:val="24"/>
              </w:rPr>
              <w:t>ifelse</w:t>
            </w:r>
            <w:proofErr w:type="spellEnd"/>
            <w:r w:rsidRPr="00D42DE3">
              <w:rPr>
                <w:rFonts w:ascii="Times New Roman" w:hAnsi="Times New Roman" w:cs="Times New Roman"/>
                <w:color w:val="1F4E79" w:themeColor="accent1" w:themeShade="80"/>
                <w:sz w:val="24"/>
                <w:szCs w:val="24"/>
              </w:rPr>
              <w:t>(proj1$Darkgrnveg &gt;= 1.03, 1,0)</w:t>
            </w:r>
          </w:p>
          <w:p w14:paraId="22F7F526"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table(proj1$darkgrnvegQ3)</w:t>
            </w:r>
          </w:p>
          <w:p w14:paraId="1D846FB9" w14:textId="77777777" w:rsidR="00D42DE3" w:rsidRPr="00D42DE3" w:rsidRDefault="00D42DE3" w:rsidP="00D42DE3">
            <w:pPr>
              <w:rPr>
                <w:rFonts w:ascii="Times New Roman" w:hAnsi="Times New Roman" w:cs="Times New Roman"/>
                <w:color w:val="1F4E79" w:themeColor="accent1" w:themeShade="80"/>
                <w:sz w:val="24"/>
                <w:szCs w:val="24"/>
              </w:rPr>
            </w:pPr>
          </w:p>
          <w:p w14:paraId="7CBED988" w14:textId="77777777" w:rsidR="00D42DE3" w:rsidRPr="00D42DE3" w:rsidRDefault="00D42DE3" w:rsidP="00D42DE3">
            <w:pPr>
              <w:rPr>
                <w:rFonts w:ascii="Times New Roman" w:hAnsi="Times New Roman" w:cs="Times New Roman"/>
                <w:color w:val="1F4E79" w:themeColor="accent1" w:themeShade="80"/>
                <w:sz w:val="24"/>
                <w:szCs w:val="24"/>
              </w:rPr>
            </w:pPr>
          </w:p>
          <w:p w14:paraId="40AC21A1"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proj1$income2cat[proj1$Income == 1 | proj1$Income ==2] &lt;- 1    </w:t>
            </w:r>
          </w:p>
          <w:p w14:paraId="2692F4A2"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proj1$income2cat[proj1$Income == 3 | proj1$Income ==4] &lt;- 0</w:t>
            </w:r>
          </w:p>
          <w:p w14:paraId="6EBFA7D7"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table(proj1$income2cat) #for income category</w:t>
            </w:r>
          </w:p>
          <w:p w14:paraId="4996DDC3" w14:textId="77777777" w:rsidR="00D42DE3" w:rsidRPr="00D42DE3" w:rsidRDefault="00D42DE3" w:rsidP="00D42DE3">
            <w:pPr>
              <w:rPr>
                <w:rFonts w:ascii="Times New Roman" w:hAnsi="Times New Roman" w:cs="Times New Roman"/>
                <w:color w:val="1F4E79" w:themeColor="accent1" w:themeShade="80"/>
                <w:sz w:val="24"/>
                <w:szCs w:val="24"/>
              </w:rPr>
            </w:pPr>
          </w:p>
          <w:p w14:paraId="3BC66904"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#Dessert</w:t>
            </w:r>
          </w:p>
          <w:p w14:paraId="45B79CDD"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proj1$desert &lt;- </w:t>
            </w:r>
            <w:proofErr w:type="spellStart"/>
            <w:r w:rsidRPr="00D42DE3">
              <w:rPr>
                <w:rFonts w:ascii="Times New Roman" w:hAnsi="Times New Roman" w:cs="Times New Roman"/>
                <w:color w:val="1F4E79" w:themeColor="accent1" w:themeShade="80"/>
                <w:sz w:val="24"/>
                <w:szCs w:val="24"/>
              </w:rPr>
              <w:t>ifelse</w:t>
            </w:r>
            <w:proofErr w:type="spellEnd"/>
            <w:r w:rsidRPr="00D42DE3">
              <w:rPr>
                <w:rFonts w:ascii="Times New Roman" w:hAnsi="Times New Roman" w:cs="Times New Roman"/>
                <w:color w:val="1F4E79" w:themeColor="accent1" w:themeShade="80"/>
                <w:sz w:val="24"/>
                <w:szCs w:val="24"/>
              </w:rPr>
              <w:t>(proj1$nbK3FavorFoodstore &gt;0, 0, 1)</w:t>
            </w:r>
          </w:p>
          <w:p w14:paraId="30099F08"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table(proj1$desert) #for desert category</w:t>
            </w:r>
          </w:p>
          <w:p w14:paraId="7C26BA16" w14:textId="77777777" w:rsidR="00D42DE3" w:rsidRPr="00D42DE3" w:rsidRDefault="00D42DE3" w:rsidP="00D42DE3">
            <w:pPr>
              <w:rPr>
                <w:rFonts w:ascii="Times New Roman" w:hAnsi="Times New Roman" w:cs="Times New Roman"/>
                <w:color w:val="1F4E79" w:themeColor="accent1" w:themeShade="80"/>
                <w:sz w:val="24"/>
                <w:szCs w:val="24"/>
              </w:rPr>
            </w:pPr>
          </w:p>
          <w:p w14:paraId="74BDE96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#the don't know values as NA</w:t>
            </w:r>
          </w:p>
          <w:p w14:paraId="34B12283"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proj1$Diabetes[proj1$Diabetes == 9] &lt;- NA</w:t>
            </w:r>
          </w:p>
          <w:p w14:paraId="0A85D7A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lastRenderedPageBreak/>
              <w:t>proj1$Currentsmoker[proj1$Currentsmoker == 9] &lt;- NA</w:t>
            </w:r>
          </w:p>
          <w:p w14:paraId="4BAFEAC1"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proj1$Income[proj1$Income == 999] &lt;- NA</w:t>
            </w:r>
          </w:p>
          <w:p w14:paraId="36CDBEF6" w14:textId="77777777" w:rsidR="00D42DE3" w:rsidRPr="00D42DE3" w:rsidRDefault="00D42DE3" w:rsidP="00D42DE3">
            <w:pPr>
              <w:rPr>
                <w:rFonts w:ascii="Times New Roman" w:hAnsi="Times New Roman" w:cs="Times New Roman"/>
                <w:color w:val="1F4E79" w:themeColor="accent1" w:themeShade="80"/>
                <w:sz w:val="24"/>
                <w:szCs w:val="24"/>
              </w:rPr>
            </w:pPr>
          </w:p>
          <w:p w14:paraId="0E23BCD6"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#excluding the missing values from the table</w:t>
            </w:r>
          </w:p>
          <w:p w14:paraId="0C100C93"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proj1 &lt;- proj1[(!is.na(proj1$Darkgrnveg)) &amp; (!is.na(proj1$Income)) &amp; (!is.na(proj1$nbmedHHincome)) &amp; </w:t>
            </w:r>
          </w:p>
          <w:p w14:paraId="5EBF2B08"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(!is.na(proj1$nbpctPoverty)) &amp; (!is.na(proj1$nbSESanascore)) &amp; </w:t>
            </w:r>
          </w:p>
          <w:p w14:paraId="66E2C49F"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(!is.na(proj1$nbK3FavorFoodstore)) &amp; (!is.na(proj1$nbK3paFacilities)) &amp; </w:t>
            </w:r>
          </w:p>
          <w:p w14:paraId="249DE520"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(!is.na(proj1$Activeindex)) &amp; (!is.na(proj1$Dailydiscr)) &amp; </w:t>
            </w:r>
          </w:p>
          <w:p w14:paraId="586BBC8A"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(!is.na(proj1$Perceivedstress)), ]</w:t>
            </w:r>
          </w:p>
          <w:p w14:paraId="382CD1A6" w14:textId="77777777" w:rsidR="00D42DE3" w:rsidRPr="00D42DE3" w:rsidRDefault="00D42DE3" w:rsidP="00D42DE3">
            <w:pPr>
              <w:rPr>
                <w:rFonts w:ascii="Times New Roman" w:hAnsi="Times New Roman" w:cs="Times New Roman"/>
                <w:color w:val="1F4E79" w:themeColor="accent1" w:themeShade="80"/>
                <w:sz w:val="24"/>
                <w:szCs w:val="24"/>
              </w:rPr>
            </w:pPr>
          </w:p>
          <w:p w14:paraId="2A73AD24" w14:textId="77777777" w:rsidR="00D42DE3" w:rsidRPr="00D42DE3" w:rsidRDefault="00D42DE3" w:rsidP="00D42DE3">
            <w:pPr>
              <w:rPr>
                <w:rFonts w:ascii="Times New Roman" w:hAnsi="Times New Roman" w:cs="Times New Roman"/>
                <w:color w:val="1F4E79" w:themeColor="accent1" w:themeShade="80"/>
                <w:sz w:val="24"/>
                <w:szCs w:val="24"/>
              </w:rPr>
            </w:pPr>
          </w:p>
          <w:p w14:paraId="32C5FDC5"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dim(proj1)##2121,27</w:t>
            </w:r>
          </w:p>
          <w:p w14:paraId="70A5312D"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number = table(proj1$darkgrnvegQ2) #total number</w:t>
            </w:r>
          </w:p>
          <w:p w14:paraId="0C5C778C"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prop.table</w:t>
            </w:r>
            <w:proofErr w:type="spellEnd"/>
            <w:r w:rsidRPr="00D42DE3">
              <w:rPr>
                <w:rFonts w:ascii="Times New Roman" w:hAnsi="Times New Roman" w:cs="Times New Roman"/>
                <w:color w:val="1F4E79" w:themeColor="accent1" w:themeShade="80"/>
                <w:sz w:val="24"/>
                <w:szCs w:val="24"/>
              </w:rPr>
              <w:t>(number) #low and high level dark green vegetable number</w:t>
            </w:r>
          </w:p>
          <w:p w14:paraId="5262F46C" w14:textId="77777777" w:rsidR="00D42DE3" w:rsidRPr="00D42DE3" w:rsidRDefault="00D42DE3" w:rsidP="00D42DE3">
            <w:pPr>
              <w:rPr>
                <w:rFonts w:ascii="Times New Roman" w:hAnsi="Times New Roman" w:cs="Times New Roman"/>
                <w:color w:val="1F4E79" w:themeColor="accent1" w:themeShade="80"/>
                <w:sz w:val="24"/>
                <w:szCs w:val="24"/>
              </w:rPr>
            </w:pPr>
          </w:p>
          <w:p w14:paraId="3947C6C6"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Part 2</w:t>
            </w:r>
          </w:p>
          <w:p w14:paraId="11A17738"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#Ques A</w:t>
            </w:r>
          </w:p>
          <w:p w14:paraId="7A675849"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#1st row age(years)</w:t>
            </w:r>
          </w:p>
          <w:p w14:paraId="69B2EA85"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mean(proj1$Age)</w:t>
            </w:r>
          </w:p>
          <w:p w14:paraId="0FDBCFDA"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(proj1$Age)</w:t>
            </w:r>
          </w:p>
          <w:p w14:paraId="7EC1A85F"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(proj1$Age, proj1$darkgrnvegQ2, FUN = mean)</w:t>
            </w:r>
          </w:p>
          <w:p w14:paraId="66653DF8"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(proj1$Age, proj1$darkgrnvegQ2, FUN =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55073DDE"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(proj1$Age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roofErr w:type="spellStart"/>
            <w:r w:rsidRPr="00D42DE3">
              <w:rPr>
                <w:rFonts w:ascii="Times New Roman" w:hAnsi="Times New Roman" w:cs="Times New Roman"/>
                <w:color w:val="1F4E79" w:themeColor="accent1" w:themeShade="80"/>
                <w:sz w:val="24"/>
                <w:szCs w:val="24"/>
              </w:rPr>
              <w:t>aasume</w:t>
            </w:r>
            <w:proofErr w:type="spellEnd"/>
            <w:r w:rsidRPr="00D42DE3">
              <w:rPr>
                <w:rFonts w:ascii="Times New Roman" w:hAnsi="Times New Roman" w:cs="Times New Roman"/>
                <w:color w:val="1F4E79" w:themeColor="accent1" w:themeShade="80"/>
                <w:sz w:val="24"/>
                <w:szCs w:val="24"/>
              </w:rPr>
              <w:t xml:space="preserve"> variance is true for all in this part</w:t>
            </w:r>
          </w:p>
          <w:p w14:paraId="11DD4146" w14:textId="77777777" w:rsidR="00D42DE3" w:rsidRPr="00D42DE3" w:rsidRDefault="00D42DE3" w:rsidP="00D42DE3">
            <w:pPr>
              <w:rPr>
                <w:rFonts w:ascii="Times New Roman" w:hAnsi="Times New Roman" w:cs="Times New Roman"/>
                <w:color w:val="1F4E79" w:themeColor="accent1" w:themeShade="80"/>
                <w:sz w:val="24"/>
                <w:szCs w:val="24"/>
              </w:rPr>
            </w:pPr>
          </w:p>
          <w:p w14:paraId="701DC2D0" w14:textId="77777777" w:rsidR="00D42DE3" w:rsidRPr="00D42DE3" w:rsidRDefault="00D42DE3" w:rsidP="00D42DE3">
            <w:pPr>
              <w:rPr>
                <w:rFonts w:ascii="Times New Roman" w:hAnsi="Times New Roman" w:cs="Times New Roman"/>
                <w:color w:val="1F4E79" w:themeColor="accent1" w:themeShade="80"/>
                <w:sz w:val="24"/>
                <w:szCs w:val="24"/>
              </w:rPr>
            </w:pPr>
          </w:p>
          <w:p w14:paraId="40C7A218"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##2nd row</w:t>
            </w:r>
          </w:p>
          <w:p w14:paraId="45A2485D"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#table age cat wise</w:t>
            </w:r>
          </w:p>
          <w:p w14:paraId="7DBEE2DC"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agecat_table</w:t>
            </w:r>
            <w:proofErr w:type="spellEnd"/>
            <w:r w:rsidRPr="00D42DE3">
              <w:rPr>
                <w:rFonts w:ascii="Times New Roman" w:hAnsi="Times New Roman" w:cs="Times New Roman"/>
                <w:color w:val="1F4E79" w:themeColor="accent1" w:themeShade="80"/>
                <w:sz w:val="24"/>
                <w:szCs w:val="24"/>
              </w:rPr>
              <w:t xml:space="preserve"> &lt;- table(proj1$agecat)</w:t>
            </w:r>
          </w:p>
          <w:p w14:paraId="1F12124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agecat_table</w:t>
            </w:r>
            <w:proofErr w:type="spellEnd"/>
          </w:p>
          <w:p w14:paraId="1353E71E"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prop.table</w:t>
            </w:r>
            <w:proofErr w:type="spellEnd"/>
            <w:r w:rsidRPr="00D42DE3">
              <w:rPr>
                <w:rFonts w:ascii="Times New Roman" w:hAnsi="Times New Roman" w:cs="Times New Roman"/>
                <w:color w:val="1F4E79" w:themeColor="accent1" w:themeShade="80"/>
                <w:sz w:val="24"/>
                <w:szCs w:val="24"/>
              </w:rPr>
              <w:t>(</w:t>
            </w:r>
            <w:proofErr w:type="spellStart"/>
            <w:r w:rsidRPr="00D42DE3">
              <w:rPr>
                <w:rFonts w:ascii="Times New Roman" w:hAnsi="Times New Roman" w:cs="Times New Roman"/>
                <w:color w:val="1F4E79" w:themeColor="accent1" w:themeShade="80"/>
                <w:sz w:val="24"/>
                <w:szCs w:val="24"/>
              </w:rPr>
              <w:t>agecat_table</w:t>
            </w:r>
            <w:proofErr w:type="spellEnd"/>
            <w:r w:rsidRPr="00D42DE3">
              <w:rPr>
                <w:rFonts w:ascii="Times New Roman" w:hAnsi="Times New Roman" w:cs="Times New Roman"/>
                <w:color w:val="1F4E79" w:themeColor="accent1" w:themeShade="80"/>
                <w:sz w:val="24"/>
                <w:szCs w:val="24"/>
              </w:rPr>
              <w:t>)</w:t>
            </w:r>
          </w:p>
          <w:p w14:paraId="14D61BA7" w14:textId="77777777" w:rsidR="00D42DE3" w:rsidRPr="00D42DE3" w:rsidRDefault="00D42DE3" w:rsidP="00D42DE3">
            <w:pPr>
              <w:rPr>
                <w:rFonts w:ascii="Times New Roman" w:hAnsi="Times New Roman" w:cs="Times New Roman"/>
                <w:color w:val="1F4E79" w:themeColor="accent1" w:themeShade="80"/>
                <w:sz w:val="24"/>
                <w:szCs w:val="24"/>
              </w:rPr>
            </w:pPr>
          </w:p>
          <w:p w14:paraId="74EFA085"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#table consumption wise</w:t>
            </w:r>
          </w:p>
          <w:p w14:paraId="27EDF9C4"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agecat_consumption</w:t>
            </w:r>
            <w:proofErr w:type="spellEnd"/>
            <w:r w:rsidRPr="00D42DE3">
              <w:rPr>
                <w:rFonts w:ascii="Times New Roman" w:hAnsi="Times New Roman" w:cs="Times New Roman"/>
                <w:color w:val="1F4E79" w:themeColor="accent1" w:themeShade="80"/>
                <w:sz w:val="24"/>
                <w:szCs w:val="24"/>
              </w:rPr>
              <w:t xml:space="preserve"> &lt;- table(proj1$agecat, proj1$darkgrnvegQ2)</w:t>
            </w:r>
          </w:p>
          <w:p w14:paraId="6F9399F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agecat_consumption</w:t>
            </w:r>
            <w:proofErr w:type="spellEnd"/>
          </w:p>
          <w:p w14:paraId="0C86505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prop.table</w:t>
            </w:r>
            <w:proofErr w:type="spellEnd"/>
            <w:r w:rsidRPr="00D42DE3">
              <w:rPr>
                <w:rFonts w:ascii="Times New Roman" w:hAnsi="Times New Roman" w:cs="Times New Roman"/>
                <w:color w:val="1F4E79" w:themeColor="accent1" w:themeShade="80"/>
                <w:sz w:val="24"/>
                <w:szCs w:val="24"/>
              </w:rPr>
              <w:t>(</w:t>
            </w:r>
            <w:proofErr w:type="spellStart"/>
            <w:r w:rsidRPr="00D42DE3">
              <w:rPr>
                <w:rFonts w:ascii="Times New Roman" w:hAnsi="Times New Roman" w:cs="Times New Roman"/>
                <w:color w:val="1F4E79" w:themeColor="accent1" w:themeShade="80"/>
                <w:sz w:val="24"/>
                <w:szCs w:val="24"/>
              </w:rPr>
              <w:t>agecat_consumption</w:t>
            </w:r>
            <w:proofErr w:type="spellEnd"/>
            <w:r w:rsidRPr="00D42DE3">
              <w:rPr>
                <w:rFonts w:ascii="Times New Roman" w:hAnsi="Times New Roman" w:cs="Times New Roman"/>
                <w:color w:val="1F4E79" w:themeColor="accent1" w:themeShade="80"/>
                <w:sz w:val="24"/>
                <w:szCs w:val="24"/>
              </w:rPr>
              <w:t>, 2)</w:t>
            </w:r>
          </w:p>
          <w:p w14:paraId="17C477F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chisq.test</w:t>
            </w:r>
            <w:proofErr w:type="spellEnd"/>
            <w:r w:rsidRPr="00D42DE3">
              <w:rPr>
                <w:rFonts w:ascii="Times New Roman" w:hAnsi="Times New Roman" w:cs="Times New Roman"/>
                <w:color w:val="1F4E79" w:themeColor="accent1" w:themeShade="80"/>
                <w:sz w:val="24"/>
                <w:szCs w:val="24"/>
              </w:rPr>
              <w:t>(proj1$agecat , proj1$darkgrnvegQ2, correct = FALSE)</w:t>
            </w:r>
          </w:p>
          <w:p w14:paraId="673B0336" w14:textId="77777777" w:rsidR="00D42DE3" w:rsidRPr="00D42DE3" w:rsidRDefault="00D42DE3" w:rsidP="00D42DE3">
            <w:pPr>
              <w:rPr>
                <w:rFonts w:ascii="Times New Roman" w:hAnsi="Times New Roman" w:cs="Times New Roman"/>
                <w:color w:val="1F4E79" w:themeColor="accent1" w:themeShade="80"/>
                <w:sz w:val="24"/>
                <w:szCs w:val="24"/>
              </w:rPr>
            </w:pPr>
          </w:p>
          <w:p w14:paraId="5DF72F91" w14:textId="77777777" w:rsidR="00D42DE3" w:rsidRPr="00D42DE3" w:rsidRDefault="00D42DE3" w:rsidP="00D42DE3">
            <w:pPr>
              <w:rPr>
                <w:rFonts w:ascii="Times New Roman" w:hAnsi="Times New Roman" w:cs="Times New Roman"/>
                <w:color w:val="1F4E79" w:themeColor="accent1" w:themeShade="80"/>
                <w:sz w:val="24"/>
                <w:szCs w:val="24"/>
              </w:rPr>
            </w:pPr>
          </w:p>
          <w:p w14:paraId="6EE8BEAA"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##male sex</w:t>
            </w:r>
          </w:p>
          <w:p w14:paraId="71E77CA9" w14:textId="77777777" w:rsidR="00D42DE3" w:rsidRPr="00D42DE3" w:rsidRDefault="00D42DE3" w:rsidP="00D42DE3">
            <w:pPr>
              <w:rPr>
                <w:rFonts w:ascii="Times New Roman" w:hAnsi="Times New Roman" w:cs="Times New Roman"/>
                <w:color w:val="1F4E79" w:themeColor="accent1" w:themeShade="80"/>
                <w:sz w:val="24"/>
                <w:szCs w:val="24"/>
              </w:rPr>
            </w:pPr>
          </w:p>
          <w:p w14:paraId="58A657C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male &lt;- table(proj1$Sex == 'Male')</w:t>
            </w:r>
          </w:p>
          <w:p w14:paraId="00834FC8"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male</w:t>
            </w:r>
          </w:p>
          <w:p w14:paraId="48986C3F"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prop.table</w:t>
            </w:r>
            <w:proofErr w:type="spellEnd"/>
            <w:r w:rsidRPr="00D42DE3">
              <w:rPr>
                <w:rFonts w:ascii="Times New Roman" w:hAnsi="Times New Roman" w:cs="Times New Roman"/>
                <w:color w:val="1F4E79" w:themeColor="accent1" w:themeShade="80"/>
                <w:sz w:val="24"/>
                <w:szCs w:val="24"/>
              </w:rPr>
              <w:t>(male)</w:t>
            </w:r>
          </w:p>
          <w:p w14:paraId="1A7D766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male_consumption</w:t>
            </w:r>
            <w:proofErr w:type="spellEnd"/>
            <w:r w:rsidRPr="00D42DE3">
              <w:rPr>
                <w:rFonts w:ascii="Times New Roman" w:hAnsi="Times New Roman" w:cs="Times New Roman"/>
                <w:color w:val="1F4E79" w:themeColor="accent1" w:themeShade="80"/>
                <w:sz w:val="24"/>
                <w:szCs w:val="24"/>
              </w:rPr>
              <w:t xml:space="preserve"> &lt;- table(proj1$Sex=='Male', proj1$darkgrnvegQ2)</w:t>
            </w:r>
          </w:p>
          <w:p w14:paraId="5A33C6E6"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male_consumption</w:t>
            </w:r>
            <w:proofErr w:type="spellEnd"/>
          </w:p>
          <w:p w14:paraId="0F6246F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prop.table</w:t>
            </w:r>
            <w:proofErr w:type="spellEnd"/>
            <w:r w:rsidRPr="00D42DE3">
              <w:rPr>
                <w:rFonts w:ascii="Times New Roman" w:hAnsi="Times New Roman" w:cs="Times New Roman"/>
                <w:color w:val="1F4E79" w:themeColor="accent1" w:themeShade="80"/>
                <w:sz w:val="24"/>
                <w:szCs w:val="24"/>
              </w:rPr>
              <w:t>(male_consumption,2)</w:t>
            </w:r>
          </w:p>
          <w:p w14:paraId="48492A4D"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lastRenderedPageBreak/>
              <w:t>t.test</w:t>
            </w:r>
            <w:proofErr w:type="spellEnd"/>
            <w:r w:rsidRPr="00D42DE3">
              <w:rPr>
                <w:rFonts w:ascii="Times New Roman" w:hAnsi="Times New Roman" w:cs="Times New Roman"/>
                <w:color w:val="1F4E79" w:themeColor="accent1" w:themeShade="80"/>
                <w:sz w:val="24"/>
                <w:szCs w:val="24"/>
              </w:rPr>
              <w:t xml:space="preserve">(proj1$Sex=='Male'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39E8AB22" w14:textId="77777777" w:rsidR="00D42DE3" w:rsidRPr="00D42DE3" w:rsidRDefault="00D42DE3" w:rsidP="00D42DE3">
            <w:pPr>
              <w:rPr>
                <w:rFonts w:ascii="Times New Roman" w:hAnsi="Times New Roman" w:cs="Times New Roman"/>
                <w:color w:val="1F4E79" w:themeColor="accent1" w:themeShade="80"/>
                <w:sz w:val="24"/>
                <w:szCs w:val="24"/>
              </w:rPr>
            </w:pPr>
          </w:p>
          <w:p w14:paraId="2DFA050E" w14:textId="77777777" w:rsidR="00D42DE3" w:rsidRPr="00D42DE3" w:rsidRDefault="00D42DE3" w:rsidP="00D42DE3">
            <w:pPr>
              <w:rPr>
                <w:rFonts w:ascii="Times New Roman" w:hAnsi="Times New Roman" w:cs="Times New Roman"/>
                <w:color w:val="1F4E79" w:themeColor="accent1" w:themeShade="80"/>
                <w:sz w:val="24"/>
                <w:szCs w:val="24"/>
              </w:rPr>
            </w:pPr>
          </w:p>
          <w:p w14:paraId="6BA0AB6C"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##BMI</w:t>
            </w:r>
          </w:p>
          <w:p w14:paraId="0DDD3710"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mean(proj1$BMI)</w:t>
            </w:r>
          </w:p>
          <w:p w14:paraId="7A9618C8"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(proj1$BMI)</w:t>
            </w:r>
          </w:p>
          <w:p w14:paraId="6B41A4CB"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(proj1$BMI, proj1$darkgrnvegQ2, FUN = mean)</w:t>
            </w:r>
          </w:p>
          <w:p w14:paraId="505BEE90"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(proj1$BMI, proj1$darkgrnvegQ2, FUN =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71DBFD06"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(proj1$BMI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 </w:t>
            </w:r>
          </w:p>
          <w:p w14:paraId="1F86D2E8" w14:textId="77777777" w:rsidR="00D42DE3" w:rsidRPr="00D42DE3" w:rsidRDefault="00D42DE3" w:rsidP="00D42DE3">
            <w:pPr>
              <w:rPr>
                <w:rFonts w:ascii="Times New Roman" w:hAnsi="Times New Roman" w:cs="Times New Roman"/>
                <w:color w:val="1F4E79" w:themeColor="accent1" w:themeShade="80"/>
                <w:sz w:val="24"/>
                <w:szCs w:val="24"/>
              </w:rPr>
            </w:pPr>
          </w:p>
          <w:p w14:paraId="1255CE59"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##activity index</w:t>
            </w:r>
          </w:p>
          <w:p w14:paraId="00D9EB6D"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mean(proj1$Activeindex)</w:t>
            </w:r>
          </w:p>
          <w:p w14:paraId="432965D3"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(proj1$Activeindex)</w:t>
            </w:r>
          </w:p>
          <w:p w14:paraId="2634367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(proj1$Activeindex, proj1$darkgrnvegQ2, FUN = mean)</w:t>
            </w:r>
          </w:p>
          <w:p w14:paraId="3C19ED89"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(proj1$Activeindex, proj1$darkgrnvegQ2, FUN =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49BA821A"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(proj1$Activeindex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131DF76A" w14:textId="77777777" w:rsidR="00D42DE3" w:rsidRPr="00D42DE3" w:rsidRDefault="00D42DE3" w:rsidP="00D42DE3">
            <w:pPr>
              <w:rPr>
                <w:rFonts w:ascii="Times New Roman" w:hAnsi="Times New Roman" w:cs="Times New Roman"/>
                <w:color w:val="1F4E79" w:themeColor="accent1" w:themeShade="80"/>
                <w:sz w:val="24"/>
                <w:szCs w:val="24"/>
              </w:rPr>
            </w:pPr>
          </w:p>
          <w:p w14:paraId="7FA95A6C"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##Daily discrimination</w:t>
            </w:r>
          </w:p>
          <w:p w14:paraId="1EFED4ED"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mean(proj1$Dailydiscr)</w:t>
            </w:r>
          </w:p>
          <w:p w14:paraId="313B4CF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(proj1$Dailydiscr)</w:t>
            </w:r>
          </w:p>
          <w:p w14:paraId="4B042A12"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(proj1$Dailydiscr, proj1$darkgrnvegQ2, FUN = mean)</w:t>
            </w:r>
          </w:p>
          <w:p w14:paraId="79CED0EC"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(proj1$Dailydiscr, proj1$darkgrnvegQ2, FUN =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0E31EC84"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(proj1$Dailydiscr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2C4B4451" w14:textId="77777777" w:rsidR="00D42DE3" w:rsidRPr="00D42DE3" w:rsidRDefault="00D42DE3" w:rsidP="00D42DE3">
            <w:pPr>
              <w:rPr>
                <w:rFonts w:ascii="Times New Roman" w:hAnsi="Times New Roman" w:cs="Times New Roman"/>
                <w:color w:val="1F4E79" w:themeColor="accent1" w:themeShade="80"/>
                <w:sz w:val="24"/>
                <w:szCs w:val="24"/>
              </w:rPr>
            </w:pPr>
          </w:p>
          <w:p w14:paraId="5E88B263" w14:textId="77777777" w:rsidR="00D42DE3" w:rsidRPr="00D42DE3" w:rsidRDefault="00D42DE3" w:rsidP="00D42DE3">
            <w:pPr>
              <w:rPr>
                <w:rFonts w:ascii="Times New Roman" w:hAnsi="Times New Roman" w:cs="Times New Roman"/>
                <w:color w:val="1F4E79" w:themeColor="accent1" w:themeShade="80"/>
                <w:sz w:val="24"/>
                <w:szCs w:val="24"/>
              </w:rPr>
            </w:pPr>
          </w:p>
          <w:p w14:paraId="3D306D70"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w:t>
            </w:r>
            <w:proofErr w:type="spellStart"/>
            <w:r w:rsidRPr="00D42DE3">
              <w:rPr>
                <w:rFonts w:ascii="Times New Roman" w:hAnsi="Times New Roman" w:cs="Times New Roman"/>
                <w:color w:val="1F4E79" w:themeColor="accent1" w:themeShade="80"/>
                <w:sz w:val="24"/>
                <w:szCs w:val="24"/>
              </w:rPr>
              <w:t>percieved</w:t>
            </w:r>
            <w:proofErr w:type="spellEnd"/>
            <w:r w:rsidRPr="00D42DE3">
              <w:rPr>
                <w:rFonts w:ascii="Times New Roman" w:hAnsi="Times New Roman" w:cs="Times New Roman"/>
                <w:color w:val="1F4E79" w:themeColor="accent1" w:themeShade="80"/>
                <w:sz w:val="24"/>
                <w:szCs w:val="24"/>
              </w:rPr>
              <w:t xml:space="preserve"> </w:t>
            </w:r>
            <w:proofErr w:type="spellStart"/>
            <w:r w:rsidRPr="00D42DE3">
              <w:rPr>
                <w:rFonts w:ascii="Times New Roman" w:hAnsi="Times New Roman" w:cs="Times New Roman"/>
                <w:color w:val="1F4E79" w:themeColor="accent1" w:themeShade="80"/>
                <w:sz w:val="24"/>
                <w:szCs w:val="24"/>
              </w:rPr>
              <w:t>stree</w:t>
            </w:r>
            <w:proofErr w:type="spellEnd"/>
          </w:p>
          <w:p w14:paraId="05E323A1"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mean(proj1$Perceivedstress)</w:t>
            </w:r>
          </w:p>
          <w:p w14:paraId="75DA84F8"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(proj1$Perceivedstress)</w:t>
            </w:r>
          </w:p>
          <w:p w14:paraId="5B2C01BF"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(proj1$Perceivedstress, proj1$darkgrnvegQ2, FUN = mean)</w:t>
            </w:r>
          </w:p>
          <w:p w14:paraId="424BECB4"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(proj1$Perceivedstress, proj1$darkgrnvegQ2, FUN =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75C499F1"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(proj1$Perceivedstress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1252A99D" w14:textId="77777777" w:rsidR="00D42DE3" w:rsidRPr="00D42DE3" w:rsidRDefault="00D42DE3" w:rsidP="00D42DE3">
            <w:pPr>
              <w:rPr>
                <w:rFonts w:ascii="Times New Roman" w:hAnsi="Times New Roman" w:cs="Times New Roman"/>
                <w:color w:val="1F4E79" w:themeColor="accent1" w:themeShade="80"/>
                <w:sz w:val="24"/>
                <w:szCs w:val="24"/>
              </w:rPr>
            </w:pPr>
          </w:p>
          <w:p w14:paraId="0841B7A4" w14:textId="77777777" w:rsidR="00D42DE3" w:rsidRPr="00D42DE3" w:rsidRDefault="00D42DE3" w:rsidP="00D42DE3">
            <w:pPr>
              <w:rPr>
                <w:rFonts w:ascii="Times New Roman" w:hAnsi="Times New Roman" w:cs="Times New Roman"/>
                <w:color w:val="1F4E79" w:themeColor="accent1" w:themeShade="80"/>
                <w:sz w:val="24"/>
                <w:szCs w:val="24"/>
              </w:rPr>
            </w:pPr>
          </w:p>
          <w:p w14:paraId="5C2ECC9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##high income</w:t>
            </w:r>
          </w:p>
          <w:p w14:paraId="0A6CB28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high_income</w:t>
            </w:r>
            <w:proofErr w:type="spellEnd"/>
            <w:r w:rsidRPr="00D42DE3">
              <w:rPr>
                <w:rFonts w:ascii="Times New Roman" w:hAnsi="Times New Roman" w:cs="Times New Roman"/>
                <w:color w:val="1F4E79" w:themeColor="accent1" w:themeShade="80"/>
                <w:sz w:val="24"/>
                <w:szCs w:val="24"/>
              </w:rPr>
              <w:t xml:space="preserve"> &lt;- table(proj1$income2cat == 1)</w:t>
            </w:r>
          </w:p>
          <w:p w14:paraId="07099274"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high_income</w:t>
            </w:r>
            <w:proofErr w:type="spellEnd"/>
          </w:p>
          <w:p w14:paraId="1544227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prop.table</w:t>
            </w:r>
            <w:proofErr w:type="spellEnd"/>
            <w:r w:rsidRPr="00D42DE3">
              <w:rPr>
                <w:rFonts w:ascii="Times New Roman" w:hAnsi="Times New Roman" w:cs="Times New Roman"/>
                <w:color w:val="1F4E79" w:themeColor="accent1" w:themeShade="80"/>
                <w:sz w:val="24"/>
                <w:szCs w:val="24"/>
              </w:rPr>
              <w:t>(</w:t>
            </w:r>
            <w:proofErr w:type="spellStart"/>
            <w:r w:rsidRPr="00D42DE3">
              <w:rPr>
                <w:rFonts w:ascii="Times New Roman" w:hAnsi="Times New Roman" w:cs="Times New Roman"/>
                <w:color w:val="1F4E79" w:themeColor="accent1" w:themeShade="80"/>
                <w:sz w:val="24"/>
                <w:szCs w:val="24"/>
              </w:rPr>
              <w:t>high_income</w:t>
            </w:r>
            <w:proofErr w:type="spellEnd"/>
            <w:r w:rsidRPr="00D42DE3">
              <w:rPr>
                <w:rFonts w:ascii="Times New Roman" w:hAnsi="Times New Roman" w:cs="Times New Roman"/>
                <w:color w:val="1F4E79" w:themeColor="accent1" w:themeShade="80"/>
                <w:sz w:val="24"/>
                <w:szCs w:val="24"/>
              </w:rPr>
              <w:t>)</w:t>
            </w:r>
          </w:p>
          <w:p w14:paraId="71EAFD2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highincome_cons</w:t>
            </w:r>
            <w:proofErr w:type="spellEnd"/>
            <w:r w:rsidRPr="00D42DE3">
              <w:rPr>
                <w:rFonts w:ascii="Times New Roman" w:hAnsi="Times New Roman" w:cs="Times New Roman"/>
                <w:color w:val="1F4E79" w:themeColor="accent1" w:themeShade="80"/>
                <w:sz w:val="24"/>
                <w:szCs w:val="24"/>
              </w:rPr>
              <w:t xml:space="preserve"> &lt;- table(proj1$income2cat == 1, proj1$darkgrnvegQ2)</w:t>
            </w:r>
          </w:p>
          <w:p w14:paraId="5EFEBDC6"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highincome_cons</w:t>
            </w:r>
            <w:proofErr w:type="spellEnd"/>
          </w:p>
          <w:p w14:paraId="6DC3317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prop.table</w:t>
            </w:r>
            <w:proofErr w:type="spellEnd"/>
            <w:r w:rsidRPr="00D42DE3">
              <w:rPr>
                <w:rFonts w:ascii="Times New Roman" w:hAnsi="Times New Roman" w:cs="Times New Roman"/>
                <w:color w:val="1F4E79" w:themeColor="accent1" w:themeShade="80"/>
                <w:sz w:val="24"/>
                <w:szCs w:val="24"/>
              </w:rPr>
              <w:t>(</w:t>
            </w:r>
            <w:proofErr w:type="spellStart"/>
            <w:r w:rsidRPr="00D42DE3">
              <w:rPr>
                <w:rFonts w:ascii="Times New Roman" w:hAnsi="Times New Roman" w:cs="Times New Roman"/>
                <w:color w:val="1F4E79" w:themeColor="accent1" w:themeShade="80"/>
                <w:sz w:val="24"/>
                <w:szCs w:val="24"/>
              </w:rPr>
              <w:t>highincome_cons</w:t>
            </w:r>
            <w:proofErr w:type="spellEnd"/>
            <w:r w:rsidRPr="00D42DE3">
              <w:rPr>
                <w:rFonts w:ascii="Times New Roman" w:hAnsi="Times New Roman" w:cs="Times New Roman"/>
                <w:color w:val="1F4E79" w:themeColor="accent1" w:themeShade="80"/>
                <w:sz w:val="24"/>
                <w:szCs w:val="24"/>
              </w:rPr>
              <w:t>, 1)</w:t>
            </w:r>
          </w:p>
          <w:p w14:paraId="744D8894"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chisq.test</w:t>
            </w:r>
            <w:proofErr w:type="spellEnd"/>
            <w:r w:rsidRPr="00D42DE3">
              <w:rPr>
                <w:rFonts w:ascii="Times New Roman" w:hAnsi="Times New Roman" w:cs="Times New Roman"/>
                <w:color w:val="1F4E79" w:themeColor="accent1" w:themeShade="80"/>
                <w:sz w:val="24"/>
                <w:szCs w:val="24"/>
              </w:rPr>
              <w:t>(proj1$income2cat, proj1$darkgrnvegQ2, correct = FALSE)</w:t>
            </w:r>
          </w:p>
          <w:p w14:paraId="5D7D9AC3" w14:textId="77777777" w:rsidR="00D42DE3" w:rsidRPr="00D42DE3" w:rsidRDefault="00D42DE3" w:rsidP="00D42DE3">
            <w:pPr>
              <w:rPr>
                <w:rFonts w:ascii="Times New Roman" w:hAnsi="Times New Roman" w:cs="Times New Roman"/>
                <w:color w:val="1F4E79" w:themeColor="accent1" w:themeShade="80"/>
                <w:sz w:val="24"/>
                <w:szCs w:val="24"/>
              </w:rPr>
            </w:pPr>
          </w:p>
          <w:p w14:paraId="36A71491"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##household income</w:t>
            </w:r>
          </w:p>
          <w:p w14:paraId="42CCBD77"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mean(proj1$nbmedHHincome)</w:t>
            </w:r>
          </w:p>
          <w:p w14:paraId="438D6050"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(proj1$nbmedHHincome)</w:t>
            </w:r>
          </w:p>
          <w:p w14:paraId="21B4ADFD"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(proj1$nbmedHHincome, proj1$darkgrnvegQ2, FUN= mean)</w:t>
            </w:r>
          </w:p>
          <w:p w14:paraId="2B837CFB"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(proj1$nbmedHHincome, proj1$darkgrnvegQ2, FUN=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6E5E7A41"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(proj1$nbmedHHincome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3984FDFC" w14:textId="77777777" w:rsidR="00D42DE3" w:rsidRPr="00D42DE3" w:rsidRDefault="00D42DE3" w:rsidP="00D42DE3">
            <w:pPr>
              <w:rPr>
                <w:rFonts w:ascii="Times New Roman" w:hAnsi="Times New Roman" w:cs="Times New Roman"/>
                <w:color w:val="1F4E79" w:themeColor="accent1" w:themeShade="80"/>
                <w:sz w:val="24"/>
                <w:szCs w:val="24"/>
              </w:rPr>
            </w:pPr>
          </w:p>
          <w:p w14:paraId="3E107574" w14:textId="77777777" w:rsidR="00D42DE3" w:rsidRPr="00D42DE3" w:rsidRDefault="00D42DE3" w:rsidP="00D42DE3">
            <w:pPr>
              <w:rPr>
                <w:rFonts w:ascii="Times New Roman" w:hAnsi="Times New Roman" w:cs="Times New Roman"/>
                <w:color w:val="1F4E79" w:themeColor="accent1" w:themeShade="80"/>
                <w:sz w:val="24"/>
                <w:szCs w:val="24"/>
              </w:rPr>
            </w:pPr>
          </w:p>
          <w:p w14:paraId="1876B2D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##%below poverty</w:t>
            </w:r>
          </w:p>
          <w:p w14:paraId="1CB8AC51"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mean(proj1$nbpctPoverty)</w:t>
            </w:r>
          </w:p>
          <w:p w14:paraId="73B765B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(proj1$nbpctPoverty)</w:t>
            </w:r>
          </w:p>
          <w:p w14:paraId="5DC5B921"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(proj1$nbpctPoverty, proj1$darkgrnvegQ2, FUN= mean)</w:t>
            </w:r>
          </w:p>
          <w:p w14:paraId="055C01E1"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(proj1$nbpctPoverty, proj1$darkgrnvegQ2, FUN=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35C0D4E1"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(proj1$nbpctPoverty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41B381CC"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w:t>
            </w:r>
          </w:p>
          <w:p w14:paraId="1E874295" w14:textId="77777777" w:rsidR="00D42DE3" w:rsidRPr="00D42DE3" w:rsidRDefault="00D42DE3" w:rsidP="00D42DE3">
            <w:pPr>
              <w:rPr>
                <w:rFonts w:ascii="Times New Roman" w:hAnsi="Times New Roman" w:cs="Times New Roman"/>
                <w:color w:val="1F4E79" w:themeColor="accent1" w:themeShade="80"/>
                <w:sz w:val="24"/>
                <w:szCs w:val="24"/>
              </w:rPr>
            </w:pPr>
          </w:p>
          <w:p w14:paraId="46120EF1"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##SES score</w:t>
            </w:r>
          </w:p>
          <w:p w14:paraId="3DD411F6"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mean(proj1$nbSESanascore)</w:t>
            </w:r>
          </w:p>
          <w:p w14:paraId="0BC1DF1D"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(proj1$nbSESanascore)</w:t>
            </w:r>
          </w:p>
          <w:p w14:paraId="27991FB9"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(proj1$nbSESanascore, proj1$darkgrnvegQ2, FUN= mean)</w:t>
            </w:r>
          </w:p>
          <w:p w14:paraId="3862BAEC"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(proj1$nbSESanascore, proj1$darkgrnvegQ2, FUN=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3EA9CAD9"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(proj1$nbSESanascore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12D7BBE1"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w:t>
            </w:r>
          </w:p>
          <w:p w14:paraId="794F606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w:t>
            </w:r>
          </w:p>
          <w:p w14:paraId="753356EA" w14:textId="77777777" w:rsidR="00D42DE3" w:rsidRPr="00D42DE3" w:rsidRDefault="00D42DE3" w:rsidP="00D42DE3">
            <w:pPr>
              <w:rPr>
                <w:rFonts w:ascii="Times New Roman" w:hAnsi="Times New Roman" w:cs="Times New Roman"/>
                <w:color w:val="1F4E79" w:themeColor="accent1" w:themeShade="80"/>
                <w:sz w:val="24"/>
                <w:szCs w:val="24"/>
              </w:rPr>
            </w:pPr>
          </w:p>
          <w:p w14:paraId="4D9A520F"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xml:space="preserve">##  </w:t>
            </w:r>
            <w:proofErr w:type="spellStart"/>
            <w:r w:rsidRPr="00D42DE3">
              <w:rPr>
                <w:rFonts w:ascii="Times New Roman" w:hAnsi="Times New Roman" w:cs="Times New Roman"/>
                <w:color w:val="1F4E79" w:themeColor="accent1" w:themeShade="80"/>
                <w:sz w:val="24"/>
                <w:szCs w:val="24"/>
              </w:rPr>
              <w:t>Favourable</w:t>
            </w:r>
            <w:proofErr w:type="spellEnd"/>
            <w:r w:rsidRPr="00D42DE3">
              <w:rPr>
                <w:rFonts w:ascii="Times New Roman" w:hAnsi="Times New Roman" w:cs="Times New Roman"/>
                <w:color w:val="1F4E79" w:themeColor="accent1" w:themeShade="80"/>
                <w:sz w:val="24"/>
                <w:szCs w:val="24"/>
              </w:rPr>
              <w:t xml:space="preserve"> food</w:t>
            </w:r>
          </w:p>
          <w:p w14:paraId="344AD773"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mean(proj1$nbK3FavorFoodstore)</w:t>
            </w:r>
          </w:p>
          <w:p w14:paraId="363833FD"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(proj1$nbK3FavorFoodstore)</w:t>
            </w:r>
          </w:p>
          <w:p w14:paraId="252F4941"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(proj1$nbK3FavorFoodstore, proj1$darkgrnvegQ2, FUN= mean)</w:t>
            </w:r>
          </w:p>
          <w:p w14:paraId="2219FC03"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(proj1$nbK3FavorFoodstore, proj1$darkgrnvegQ2, FUN=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59E5B7CF"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(proj1$nbK3FavorFoodstore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5CC96D4B" w14:textId="77777777" w:rsidR="00D42DE3" w:rsidRPr="00D42DE3" w:rsidRDefault="00D42DE3" w:rsidP="00D42DE3">
            <w:pPr>
              <w:rPr>
                <w:rFonts w:ascii="Times New Roman" w:hAnsi="Times New Roman" w:cs="Times New Roman"/>
                <w:color w:val="1F4E79" w:themeColor="accent1" w:themeShade="80"/>
                <w:sz w:val="24"/>
                <w:szCs w:val="24"/>
              </w:rPr>
            </w:pPr>
          </w:p>
          <w:p w14:paraId="3672C212"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##Physical activity</w:t>
            </w:r>
          </w:p>
          <w:p w14:paraId="6B8BEEA0"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mean(proj1$nbK3paFacilities)</w:t>
            </w:r>
          </w:p>
          <w:p w14:paraId="724E51E7"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(proj1$nbK3paFacilities)</w:t>
            </w:r>
          </w:p>
          <w:p w14:paraId="41A90CC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(proj1$nbK3paFacilities, proj1$darkgrnvegQ2, FUN= mean)</w:t>
            </w:r>
          </w:p>
          <w:p w14:paraId="0D5BB32B"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(proj1$nbK3paFacilities, proj1$darkgrnvegQ2, FUN=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11F524AF"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(proj1$nbK3paFacilities ~ proj1$darkgrnvegQ2,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048CF990" w14:textId="77777777" w:rsidR="00D42DE3" w:rsidRPr="00D42DE3" w:rsidRDefault="00D42DE3" w:rsidP="00D42DE3">
            <w:pPr>
              <w:rPr>
                <w:rFonts w:ascii="Times New Roman" w:hAnsi="Times New Roman" w:cs="Times New Roman"/>
                <w:color w:val="1F4E79" w:themeColor="accent1" w:themeShade="80"/>
                <w:sz w:val="24"/>
                <w:szCs w:val="24"/>
              </w:rPr>
            </w:pPr>
          </w:p>
          <w:p w14:paraId="2F4EAE54" w14:textId="77777777" w:rsidR="00D42DE3" w:rsidRPr="00D42DE3" w:rsidRDefault="00D42DE3" w:rsidP="00D42DE3">
            <w:pPr>
              <w:rPr>
                <w:rFonts w:ascii="Times New Roman" w:hAnsi="Times New Roman" w:cs="Times New Roman"/>
                <w:color w:val="1F4E79" w:themeColor="accent1" w:themeShade="80"/>
                <w:sz w:val="24"/>
                <w:szCs w:val="24"/>
              </w:rPr>
            </w:pPr>
          </w:p>
          <w:p w14:paraId="78829C03" w14:textId="77777777" w:rsidR="00D42DE3" w:rsidRPr="00D42DE3" w:rsidRDefault="00D42DE3" w:rsidP="00D42DE3">
            <w:pPr>
              <w:rPr>
                <w:rFonts w:ascii="Times New Roman" w:hAnsi="Times New Roman" w:cs="Times New Roman"/>
                <w:color w:val="1F4E79" w:themeColor="accent1" w:themeShade="80"/>
                <w:sz w:val="24"/>
                <w:szCs w:val="24"/>
              </w:rPr>
            </w:pPr>
          </w:p>
          <w:p w14:paraId="45A81494"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Ques C</w:t>
            </w:r>
          </w:p>
          <w:p w14:paraId="5C2A4469"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mean(proj1$nbK3FavorFoodstore)</w:t>
            </w:r>
          </w:p>
          <w:p w14:paraId="5C8F5765"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(proj1$nbK3FavorFoodstore)</w:t>
            </w:r>
          </w:p>
          <w:p w14:paraId="0218A313"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(proj1$nbK3FavorFoodstore, proj1$darkgrnvegQ3, FUN= mean)</w:t>
            </w:r>
          </w:p>
          <w:p w14:paraId="0634BA2A"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tapply</w:t>
            </w:r>
            <w:proofErr w:type="spellEnd"/>
            <w:r w:rsidRPr="00D42DE3">
              <w:rPr>
                <w:rFonts w:ascii="Times New Roman" w:hAnsi="Times New Roman" w:cs="Times New Roman"/>
                <w:color w:val="1F4E79" w:themeColor="accent1" w:themeShade="80"/>
                <w:sz w:val="24"/>
                <w:szCs w:val="24"/>
              </w:rPr>
              <w:t xml:space="preserve">(proj1$nbK3FavorFoodstore, proj1$darkgrnvegQ3, FUN= </w:t>
            </w: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w:t>
            </w:r>
          </w:p>
          <w:p w14:paraId="2FD6A1D2"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var.test</w:t>
            </w:r>
            <w:proofErr w:type="spellEnd"/>
            <w:r w:rsidRPr="00D42DE3">
              <w:rPr>
                <w:rFonts w:ascii="Times New Roman" w:hAnsi="Times New Roman" w:cs="Times New Roman"/>
                <w:color w:val="1F4E79" w:themeColor="accent1" w:themeShade="80"/>
                <w:sz w:val="24"/>
                <w:szCs w:val="24"/>
              </w:rPr>
              <w:t xml:space="preserve">(proj1$nbK3FavorFoodstore ~ proj1$darkgrnvegQ3, </w:t>
            </w:r>
            <w:proofErr w:type="spellStart"/>
            <w:r w:rsidRPr="00D42DE3">
              <w:rPr>
                <w:rFonts w:ascii="Times New Roman" w:hAnsi="Times New Roman" w:cs="Times New Roman"/>
                <w:color w:val="1F4E79" w:themeColor="accent1" w:themeShade="80"/>
                <w:sz w:val="24"/>
                <w:szCs w:val="24"/>
              </w:rPr>
              <w:t>conf.level</w:t>
            </w:r>
            <w:proofErr w:type="spellEnd"/>
            <w:r w:rsidRPr="00D42DE3">
              <w:rPr>
                <w:rFonts w:ascii="Times New Roman" w:hAnsi="Times New Roman" w:cs="Times New Roman"/>
                <w:color w:val="1F4E79" w:themeColor="accent1" w:themeShade="80"/>
                <w:sz w:val="24"/>
                <w:szCs w:val="24"/>
              </w:rPr>
              <w:t xml:space="preserve"> = 0.95) # variance is equal </w:t>
            </w:r>
          </w:p>
          <w:p w14:paraId="580AC77A"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(proj1$nbK3FavorFoodstore ~ proj1$darkgrnvegQ3, </w:t>
            </w:r>
            <w:proofErr w:type="spellStart"/>
            <w:r w:rsidRPr="00D42DE3">
              <w:rPr>
                <w:rFonts w:ascii="Times New Roman" w:hAnsi="Times New Roman" w:cs="Times New Roman"/>
                <w:color w:val="1F4E79" w:themeColor="accent1" w:themeShade="80"/>
                <w:sz w:val="24"/>
                <w:szCs w:val="24"/>
              </w:rPr>
              <w:t>var.equal</w:t>
            </w:r>
            <w:proofErr w:type="spellEnd"/>
            <w:r w:rsidRPr="00D42DE3">
              <w:rPr>
                <w:rFonts w:ascii="Times New Roman" w:hAnsi="Times New Roman" w:cs="Times New Roman"/>
                <w:color w:val="1F4E79" w:themeColor="accent1" w:themeShade="80"/>
                <w:sz w:val="24"/>
                <w:szCs w:val="24"/>
              </w:rPr>
              <w:t xml:space="preserve"> = TRUE)</w:t>
            </w:r>
          </w:p>
          <w:p w14:paraId="309367E1" w14:textId="77777777" w:rsidR="00D42DE3" w:rsidRPr="00D42DE3" w:rsidRDefault="00D42DE3" w:rsidP="00D42DE3">
            <w:pPr>
              <w:rPr>
                <w:rFonts w:ascii="Times New Roman" w:hAnsi="Times New Roman" w:cs="Times New Roman"/>
                <w:color w:val="1F4E79" w:themeColor="accent1" w:themeShade="80"/>
                <w:sz w:val="24"/>
                <w:szCs w:val="24"/>
              </w:rPr>
            </w:pPr>
          </w:p>
          <w:p w14:paraId="2204E8B9" w14:textId="77777777" w:rsidR="00D42DE3" w:rsidRPr="00D42DE3" w:rsidRDefault="00D42DE3" w:rsidP="00D42DE3">
            <w:pPr>
              <w:rPr>
                <w:rFonts w:ascii="Times New Roman" w:hAnsi="Times New Roman" w:cs="Times New Roman"/>
                <w:color w:val="1F4E79" w:themeColor="accent1" w:themeShade="80"/>
                <w:sz w:val="24"/>
                <w:szCs w:val="24"/>
              </w:rPr>
            </w:pPr>
          </w:p>
          <w:p w14:paraId="3160CDB6"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 Ques D</w:t>
            </w:r>
          </w:p>
          <w:p w14:paraId="69C0840D"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mean(proj1$VitaminD2, na.rm = TRUE)</w:t>
            </w:r>
          </w:p>
          <w:p w14:paraId="1996C4C3"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sd</w:t>
            </w:r>
            <w:proofErr w:type="spellEnd"/>
            <w:r w:rsidRPr="00D42DE3">
              <w:rPr>
                <w:rFonts w:ascii="Times New Roman" w:hAnsi="Times New Roman" w:cs="Times New Roman"/>
                <w:color w:val="1F4E79" w:themeColor="accent1" w:themeShade="80"/>
                <w:sz w:val="24"/>
                <w:szCs w:val="24"/>
              </w:rPr>
              <w:t>(proj1$VitaminD2, na.rm = TRUE)</w:t>
            </w:r>
          </w:p>
          <w:p w14:paraId="48071EBE" w14:textId="77777777" w:rsidR="00D42DE3" w:rsidRPr="00D42DE3" w:rsidRDefault="00D42DE3" w:rsidP="00D42DE3">
            <w:pPr>
              <w:rPr>
                <w:rFonts w:ascii="Times New Roman" w:hAnsi="Times New Roman" w:cs="Times New Roman"/>
                <w:color w:val="1F4E79" w:themeColor="accent1" w:themeShade="80"/>
                <w:sz w:val="24"/>
                <w:szCs w:val="24"/>
              </w:rPr>
            </w:pPr>
            <w:r w:rsidRPr="00D42DE3">
              <w:rPr>
                <w:rFonts w:ascii="Times New Roman" w:hAnsi="Times New Roman" w:cs="Times New Roman"/>
                <w:color w:val="1F4E79" w:themeColor="accent1" w:themeShade="80"/>
                <w:sz w:val="24"/>
                <w:szCs w:val="24"/>
              </w:rPr>
              <w:t>mean(proj1$VitaminD3, na.rm = TRUE)</w:t>
            </w:r>
          </w:p>
          <w:p w14:paraId="543337D0" w14:textId="77777777"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lastRenderedPageBreak/>
              <w:t>sd</w:t>
            </w:r>
            <w:proofErr w:type="spellEnd"/>
            <w:r w:rsidRPr="00D42DE3">
              <w:rPr>
                <w:rFonts w:ascii="Times New Roman" w:hAnsi="Times New Roman" w:cs="Times New Roman"/>
                <w:color w:val="1F4E79" w:themeColor="accent1" w:themeShade="80"/>
                <w:sz w:val="24"/>
                <w:szCs w:val="24"/>
              </w:rPr>
              <w:t>(proj1$VitaminD3, na.rm = TRUE)</w:t>
            </w:r>
          </w:p>
          <w:p w14:paraId="0560DD10" w14:textId="4BF109C4" w:rsidR="00D42DE3" w:rsidRPr="00D42DE3" w:rsidRDefault="00D42DE3" w:rsidP="00D42DE3">
            <w:pPr>
              <w:rPr>
                <w:rFonts w:ascii="Times New Roman" w:hAnsi="Times New Roman" w:cs="Times New Roman"/>
                <w:color w:val="1F4E79" w:themeColor="accent1" w:themeShade="80"/>
                <w:sz w:val="24"/>
                <w:szCs w:val="24"/>
              </w:rPr>
            </w:pPr>
            <w:proofErr w:type="spellStart"/>
            <w:r w:rsidRPr="00D42DE3">
              <w:rPr>
                <w:rFonts w:ascii="Times New Roman" w:hAnsi="Times New Roman" w:cs="Times New Roman"/>
                <w:color w:val="1F4E79" w:themeColor="accent1" w:themeShade="80"/>
                <w:sz w:val="24"/>
                <w:szCs w:val="24"/>
              </w:rPr>
              <w:t>t.test</w:t>
            </w:r>
            <w:proofErr w:type="spellEnd"/>
            <w:r w:rsidRPr="00D42DE3">
              <w:rPr>
                <w:rFonts w:ascii="Times New Roman" w:hAnsi="Times New Roman" w:cs="Times New Roman"/>
                <w:color w:val="1F4E79" w:themeColor="accent1" w:themeShade="80"/>
                <w:sz w:val="24"/>
                <w:szCs w:val="24"/>
              </w:rPr>
              <w:t xml:space="preserve">(proj1$VitaminD2, proj1$VitaminD3, paired = TRUE, </w:t>
            </w:r>
            <w:proofErr w:type="spellStart"/>
            <w:r w:rsidRPr="00D42DE3">
              <w:rPr>
                <w:rFonts w:ascii="Times New Roman" w:hAnsi="Times New Roman" w:cs="Times New Roman"/>
                <w:color w:val="1F4E79" w:themeColor="accent1" w:themeShade="80"/>
                <w:sz w:val="24"/>
                <w:szCs w:val="24"/>
              </w:rPr>
              <w:t>conf.level</w:t>
            </w:r>
            <w:proofErr w:type="spellEnd"/>
            <w:r w:rsidRPr="00D42DE3">
              <w:rPr>
                <w:rFonts w:ascii="Times New Roman" w:hAnsi="Times New Roman" w:cs="Times New Roman"/>
                <w:color w:val="1F4E79" w:themeColor="accent1" w:themeShade="80"/>
                <w:sz w:val="24"/>
                <w:szCs w:val="24"/>
              </w:rPr>
              <w:t xml:space="preserve"> = 0.95)</w:t>
            </w:r>
          </w:p>
        </w:tc>
      </w:tr>
    </w:tbl>
    <w:p w14:paraId="07BF622B" w14:textId="77777777" w:rsidR="009F1946" w:rsidRPr="00B90358" w:rsidRDefault="009F1946" w:rsidP="00627316">
      <w:pPr>
        <w:rPr>
          <w:color w:val="FF0000"/>
        </w:rPr>
      </w:pPr>
    </w:p>
    <w:sectPr w:rsidR="009F1946" w:rsidRPr="00B90358" w:rsidSect="00A63A43">
      <w:footerReference w:type="default" r:id="rId8"/>
      <w:pgSz w:w="12240" w:h="15840"/>
      <w:pgMar w:top="907" w:right="1080" w:bottom="1440" w:left="108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838F" w16cex:dateUtc="2021-02-07T20:19:00Z"/>
  <w16cex:commentExtensible w16cex:durableId="23CAABD6" w16cex:dateUtc="2021-02-07T23:11:00Z"/>
  <w16cex:commentExtensible w16cex:durableId="23CA7940" w16cex:dateUtc="2021-02-07T19:35:00Z"/>
  <w16cex:commentExtensible w16cex:durableId="23CA74A2" w16cex:dateUtc="2021-02-07T19:16:00Z"/>
  <w16cex:commentExtensible w16cex:durableId="23CA750C" w16cex:dateUtc="2021-02-07T19:17:00Z"/>
  <w16cex:commentExtensible w16cex:durableId="23CA7575" w16cex:dateUtc="2021-02-07T19:19:00Z"/>
  <w16cex:commentExtensible w16cex:durableId="23CA75CE" w16cex:dateUtc="2021-02-07T19:21:00Z"/>
  <w16cex:commentExtensible w16cex:durableId="23CA7E05" w16cex:dateUtc="2021-02-07T19:56:00Z"/>
  <w16cex:commentExtensible w16cex:durableId="23CA7755" w16cex:dateUtc="2021-02-07T19:27:00Z"/>
  <w16cex:commentExtensible w16cex:durableId="23CA80D8" w16cex:dateUtc="2021-02-07T20:08:00Z"/>
  <w16cex:commentExtensible w16cex:durableId="23CA79B4" w16cex:dateUtc="2021-02-07T19:37:00Z"/>
  <w16cex:commentExtensible w16cex:durableId="23CA7B32" w16cex:dateUtc="2021-02-07T19:44:00Z"/>
  <w16cex:commentExtensible w16cex:durableId="23CA7BD1" w16cex:dateUtc="2021-02-07T19:46:00Z"/>
  <w16cex:commentExtensible w16cex:durableId="23CA7B08" w16cex:dateUtc="2021-02-07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C0915" w16cid:durableId="23CA838F"/>
  <w16cid:commentId w16cid:paraId="55B9A941" w16cid:durableId="23CAABD6"/>
  <w16cid:commentId w16cid:paraId="07FD092E" w16cid:durableId="23CA7940"/>
  <w16cid:commentId w16cid:paraId="534FFB60" w16cid:durableId="23CA6AE3"/>
  <w16cid:commentId w16cid:paraId="44B78142" w16cid:durableId="23CA6AE4"/>
  <w16cid:commentId w16cid:paraId="3960C97D" w16cid:durableId="23CA6AE5"/>
  <w16cid:commentId w16cid:paraId="45443861" w16cid:durableId="23CA74A2"/>
  <w16cid:commentId w16cid:paraId="4FBEF297" w16cid:durableId="23CA750C"/>
  <w16cid:commentId w16cid:paraId="11FE93F8" w16cid:durableId="23CA7575"/>
  <w16cid:commentId w16cid:paraId="2E2B3068" w16cid:durableId="23CA75CE"/>
  <w16cid:commentId w16cid:paraId="41AB797B" w16cid:durableId="23CA7E05"/>
  <w16cid:commentId w16cid:paraId="1DF4F607" w16cid:durableId="23CA6AE6"/>
  <w16cid:commentId w16cid:paraId="54E907F7" w16cid:durableId="23CA7755"/>
  <w16cid:commentId w16cid:paraId="31B8D789" w16cid:durableId="23CA80D8"/>
  <w16cid:commentId w16cid:paraId="5CE5559A" w16cid:durableId="23CA6AE7"/>
  <w16cid:commentId w16cid:paraId="515D94B9" w16cid:durableId="23CA79B4"/>
  <w16cid:commentId w16cid:paraId="4F71851E" w16cid:durableId="23CA7B32"/>
  <w16cid:commentId w16cid:paraId="6589B522" w16cid:durableId="23CA6AE8"/>
  <w16cid:commentId w16cid:paraId="52654548" w16cid:durableId="23CA7BD1"/>
  <w16cid:commentId w16cid:paraId="381F0F7E" w16cid:durableId="23CA7B08"/>
  <w16cid:commentId w16cid:paraId="3FCFD042" w16cid:durableId="23CA6AE9"/>
  <w16cid:commentId w16cid:paraId="0F609365" w16cid:durableId="23CA6AEA"/>
  <w16cid:commentId w16cid:paraId="7D2927A2" w16cid:durableId="23CA6AEB"/>
  <w16cid:commentId w16cid:paraId="4256A764" w16cid:durableId="23CA6AE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3C3FF" w14:textId="77777777" w:rsidR="00585025" w:rsidRDefault="00585025" w:rsidP="00025B97">
      <w:pPr>
        <w:spacing w:after="0" w:line="240" w:lineRule="auto"/>
      </w:pPr>
      <w:r>
        <w:separator/>
      </w:r>
    </w:p>
  </w:endnote>
  <w:endnote w:type="continuationSeparator" w:id="0">
    <w:p w14:paraId="606A05F8" w14:textId="77777777" w:rsidR="00585025" w:rsidRDefault="00585025" w:rsidP="00025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018166"/>
      <w:docPartObj>
        <w:docPartGallery w:val="Page Numbers (Bottom of Page)"/>
        <w:docPartUnique/>
      </w:docPartObj>
    </w:sdtPr>
    <w:sdtEndPr>
      <w:rPr>
        <w:noProof/>
      </w:rPr>
    </w:sdtEndPr>
    <w:sdtContent>
      <w:p w14:paraId="0AF8D160" w14:textId="787B350C" w:rsidR="004321AD" w:rsidRDefault="004321AD">
        <w:pPr>
          <w:pStyle w:val="Footer"/>
          <w:jc w:val="center"/>
        </w:pPr>
        <w:r>
          <w:fldChar w:fldCharType="begin"/>
        </w:r>
        <w:r>
          <w:instrText xml:space="preserve"> PAGE   \* MERGEFORMAT </w:instrText>
        </w:r>
        <w:r>
          <w:fldChar w:fldCharType="separate"/>
        </w:r>
        <w:r w:rsidR="006E127E">
          <w:rPr>
            <w:noProof/>
          </w:rPr>
          <w:t>11</w:t>
        </w:r>
        <w:r>
          <w:rPr>
            <w:noProof/>
          </w:rPr>
          <w:fldChar w:fldCharType="end"/>
        </w:r>
      </w:p>
    </w:sdtContent>
  </w:sdt>
  <w:p w14:paraId="06850753" w14:textId="77777777" w:rsidR="004321AD" w:rsidRDefault="00432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30B72" w14:textId="77777777" w:rsidR="00585025" w:rsidRDefault="00585025" w:rsidP="00025B97">
      <w:pPr>
        <w:spacing w:after="0" w:line="240" w:lineRule="auto"/>
      </w:pPr>
      <w:r>
        <w:separator/>
      </w:r>
    </w:p>
  </w:footnote>
  <w:footnote w:type="continuationSeparator" w:id="0">
    <w:p w14:paraId="1CB45F78" w14:textId="77777777" w:rsidR="00585025" w:rsidRDefault="00585025" w:rsidP="00025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038"/>
    <w:multiLevelType w:val="hybridMultilevel"/>
    <w:tmpl w:val="3AB46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82CB1"/>
    <w:multiLevelType w:val="hybridMultilevel"/>
    <w:tmpl w:val="90DA6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B75F1"/>
    <w:multiLevelType w:val="hybridMultilevel"/>
    <w:tmpl w:val="E8CC75B2"/>
    <w:lvl w:ilvl="0" w:tplc="04090015">
      <w:start w:val="1"/>
      <w:numFmt w:val="upperLetter"/>
      <w:lvlText w:val="%1."/>
      <w:lvlJc w:val="left"/>
      <w:pPr>
        <w:ind w:left="810" w:hanging="360"/>
      </w:pPr>
      <w:rPr>
        <w:rFonts w:hint="default"/>
      </w:rPr>
    </w:lvl>
    <w:lvl w:ilvl="1" w:tplc="0409001B">
      <w:start w:val="1"/>
      <w:numFmt w:val="lowerRoman"/>
      <w:lvlText w:val="%2."/>
      <w:lvlJc w:val="right"/>
      <w:pPr>
        <w:ind w:left="1440" w:hanging="360"/>
      </w:pPr>
    </w:lvl>
    <w:lvl w:ilvl="2" w:tplc="81AC0EDE">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8222F"/>
    <w:multiLevelType w:val="hybridMultilevel"/>
    <w:tmpl w:val="B686E4A8"/>
    <w:lvl w:ilvl="0" w:tplc="EA6CB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EA01B6"/>
    <w:multiLevelType w:val="hybridMultilevel"/>
    <w:tmpl w:val="B5225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A0432B"/>
    <w:multiLevelType w:val="hybridMultilevel"/>
    <w:tmpl w:val="2332992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B3AA9"/>
    <w:multiLevelType w:val="hybridMultilevel"/>
    <w:tmpl w:val="4CCCBB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83A08"/>
    <w:multiLevelType w:val="hybridMultilevel"/>
    <w:tmpl w:val="2690D044"/>
    <w:lvl w:ilvl="0" w:tplc="4684BB1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77C05"/>
    <w:multiLevelType w:val="multilevel"/>
    <w:tmpl w:val="454E17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5A473DE"/>
    <w:multiLevelType w:val="hybridMultilevel"/>
    <w:tmpl w:val="BC360492"/>
    <w:lvl w:ilvl="0" w:tplc="04090015">
      <w:start w:val="1"/>
      <w:numFmt w:val="upperLetter"/>
      <w:lvlText w:val="%1."/>
      <w:lvlJc w:val="left"/>
      <w:pPr>
        <w:ind w:left="810" w:hanging="360"/>
      </w:pPr>
      <w:rPr>
        <w:rFonts w:hint="default"/>
      </w:rPr>
    </w:lvl>
    <w:lvl w:ilvl="1" w:tplc="04090019">
      <w:start w:val="1"/>
      <w:numFmt w:val="lowerLetter"/>
      <w:lvlText w:val="%2."/>
      <w:lvlJc w:val="left"/>
      <w:pPr>
        <w:ind w:left="1440" w:hanging="360"/>
      </w:pPr>
    </w:lvl>
    <w:lvl w:ilvl="2" w:tplc="81AC0EDE">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410D2"/>
    <w:multiLevelType w:val="hybridMultilevel"/>
    <w:tmpl w:val="1FCA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C71B8"/>
    <w:multiLevelType w:val="hybridMultilevel"/>
    <w:tmpl w:val="78C48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0"/>
  </w:num>
  <w:num w:numId="5">
    <w:abstractNumId w:val="8"/>
  </w:num>
  <w:num w:numId="6">
    <w:abstractNumId w:val="5"/>
  </w:num>
  <w:num w:numId="7">
    <w:abstractNumId w:val="6"/>
  </w:num>
  <w:num w:numId="8">
    <w:abstractNumId w:val="4"/>
  </w:num>
  <w:num w:numId="9">
    <w:abstractNumId w:val="2"/>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F8"/>
    <w:rsid w:val="00003AF6"/>
    <w:rsid w:val="00006326"/>
    <w:rsid w:val="0001124A"/>
    <w:rsid w:val="000148D9"/>
    <w:rsid w:val="00025B97"/>
    <w:rsid w:val="00025BE6"/>
    <w:rsid w:val="00031001"/>
    <w:rsid w:val="00036037"/>
    <w:rsid w:val="000565B5"/>
    <w:rsid w:val="00064DD9"/>
    <w:rsid w:val="00072212"/>
    <w:rsid w:val="00080CCE"/>
    <w:rsid w:val="0008359E"/>
    <w:rsid w:val="000853EF"/>
    <w:rsid w:val="00085CA6"/>
    <w:rsid w:val="000A2551"/>
    <w:rsid w:val="000B0EF5"/>
    <w:rsid w:val="000B5C4A"/>
    <w:rsid w:val="000C6C8F"/>
    <w:rsid w:val="000D011F"/>
    <w:rsid w:val="000E343D"/>
    <w:rsid w:val="000E5CDF"/>
    <w:rsid w:val="000F0D4F"/>
    <w:rsid w:val="000F6961"/>
    <w:rsid w:val="000F70CF"/>
    <w:rsid w:val="00101A45"/>
    <w:rsid w:val="0011169C"/>
    <w:rsid w:val="00111E68"/>
    <w:rsid w:val="001202D4"/>
    <w:rsid w:val="00126A6C"/>
    <w:rsid w:val="001369ED"/>
    <w:rsid w:val="001473AF"/>
    <w:rsid w:val="00170D83"/>
    <w:rsid w:val="001759A5"/>
    <w:rsid w:val="00185718"/>
    <w:rsid w:val="00194FD7"/>
    <w:rsid w:val="00196E6F"/>
    <w:rsid w:val="001A2409"/>
    <w:rsid w:val="001B2023"/>
    <w:rsid w:val="001B48EB"/>
    <w:rsid w:val="001C1279"/>
    <w:rsid w:val="001C7A50"/>
    <w:rsid w:val="001D169D"/>
    <w:rsid w:val="001D26CE"/>
    <w:rsid w:val="001F2EC9"/>
    <w:rsid w:val="001F58A2"/>
    <w:rsid w:val="001F6377"/>
    <w:rsid w:val="0020037B"/>
    <w:rsid w:val="0020064C"/>
    <w:rsid w:val="00204EC8"/>
    <w:rsid w:val="00212C4F"/>
    <w:rsid w:val="00240511"/>
    <w:rsid w:val="00243691"/>
    <w:rsid w:val="00250570"/>
    <w:rsid w:val="00261597"/>
    <w:rsid w:val="00262EAB"/>
    <w:rsid w:val="00266CE5"/>
    <w:rsid w:val="00277A42"/>
    <w:rsid w:val="00284EE4"/>
    <w:rsid w:val="002905CD"/>
    <w:rsid w:val="002B0C6C"/>
    <w:rsid w:val="002B66BB"/>
    <w:rsid w:val="002D69B7"/>
    <w:rsid w:val="002E2757"/>
    <w:rsid w:val="002E454A"/>
    <w:rsid w:val="003016E8"/>
    <w:rsid w:val="003054D5"/>
    <w:rsid w:val="00313433"/>
    <w:rsid w:val="00317D8E"/>
    <w:rsid w:val="0032264D"/>
    <w:rsid w:val="00322A9A"/>
    <w:rsid w:val="00341E81"/>
    <w:rsid w:val="00346E3C"/>
    <w:rsid w:val="00350FE9"/>
    <w:rsid w:val="0035131F"/>
    <w:rsid w:val="00352A66"/>
    <w:rsid w:val="00360685"/>
    <w:rsid w:val="003618C2"/>
    <w:rsid w:val="0036197A"/>
    <w:rsid w:val="00370A9C"/>
    <w:rsid w:val="00373047"/>
    <w:rsid w:val="00375677"/>
    <w:rsid w:val="00375C00"/>
    <w:rsid w:val="00391265"/>
    <w:rsid w:val="0039233D"/>
    <w:rsid w:val="003944E3"/>
    <w:rsid w:val="003A08E0"/>
    <w:rsid w:val="003A5606"/>
    <w:rsid w:val="003A6D18"/>
    <w:rsid w:val="003B7BC8"/>
    <w:rsid w:val="003C2585"/>
    <w:rsid w:val="003C7C24"/>
    <w:rsid w:val="003D0A9C"/>
    <w:rsid w:val="003D1ADE"/>
    <w:rsid w:val="003D4E30"/>
    <w:rsid w:val="003D4F03"/>
    <w:rsid w:val="003E6E90"/>
    <w:rsid w:val="003F0DE9"/>
    <w:rsid w:val="003F10E5"/>
    <w:rsid w:val="003F4407"/>
    <w:rsid w:val="003F5AA8"/>
    <w:rsid w:val="00412509"/>
    <w:rsid w:val="004321AD"/>
    <w:rsid w:val="004417C4"/>
    <w:rsid w:val="00442A72"/>
    <w:rsid w:val="00446B1A"/>
    <w:rsid w:val="00451342"/>
    <w:rsid w:val="004566B1"/>
    <w:rsid w:val="00466375"/>
    <w:rsid w:val="00466C9F"/>
    <w:rsid w:val="00483C0C"/>
    <w:rsid w:val="0048478D"/>
    <w:rsid w:val="004A1242"/>
    <w:rsid w:val="004A1D76"/>
    <w:rsid w:val="004A2F44"/>
    <w:rsid w:val="004A6A0F"/>
    <w:rsid w:val="004A6C57"/>
    <w:rsid w:val="004B4203"/>
    <w:rsid w:val="004C2FD2"/>
    <w:rsid w:val="004E6309"/>
    <w:rsid w:val="004E636C"/>
    <w:rsid w:val="004F1B98"/>
    <w:rsid w:val="004F4BEB"/>
    <w:rsid w:val="004F56DE"/>
    <w:rsid w:val="004F6846"/>
    <w:rsid w:val="00510533"/>
    <w:rsid w:val="005309DE"/>
    <w:rsid w:val="00531017"/>
    <w:rsid w:val="00534A03"/>
    <w:rsid w:val="00542515"/>
    <w:rsid w:val="005518D0"/>
    <w:rsid w:val="00552C68"/>
    <w:rsid w:val="00562AF7"/>
    <w:rsid w:val="0058488B"/>
    <w:rsid w:val="00585025"/>
    <w:rsid w:val="005903F8"/>
    <w:rsid w:val="005A5462"/>
    <w:rsid w:val="005B5EB0"/>
    <w:rsid w:val="005C458F"/>
    <w:rsid w:val="005D20E8"/>
    <w:rsid w:val="005E09C8"/>
    <w:rsid w:val="005E3E91"/>
    <w:rsid w:val="005F2ED2"/>
    <w:rsid w:val="005F3ACA"/>
    <w:rsid w:val="005F5A6C"/>
    <w:rsid w:val="00623D38"/>
    <w:rsid w:val="00627316"/>
    <w:rsid w:val="00644EF8"/>
    <w:rsid w:val="006544F9"/>
    <w:rsid w:val="00665A75"/>
    <w:rsid w:val="0066792A"/>
    <w:rsid w:val="00671E83"/>
    <w:rsid w:val="006749E3"/>
    <w:rsid w:val="00683AF1"/>
    <w:rsid w:val="0068753D"/>
    <w:rsid w:val="00694ED4"/>
    <w:rsid w:val="006A5D09"/>
    <w:rsid w:val="006D0BE0"/>
    <w:rsid w:val="006D6651"/>
    <w:rsid w:val="006E127E"/>
    <w:rsid w:val="006E3534"/>
    <w:rsid w:val="00700D8B"/>
    <w:rsid w:val="00706332"/>
    <w:rsid w:val="0071282B"/>
    <w:rsid w:val="00712F5F"/>
    <w:rsid w:val="007166A2"/>
    <w:rsid w:val="007231BF"/>
    <w:rsid w:val="00730A21"/>
    <w:rsid w:val="007501A2"/>
    <w:rsid w:val="007554EC"/>
    <w:rsid w:val="00760CF4"/>
    <w:rsid w:val="0076400A"/>
    <w:rsid w:val="00771B64"/>
    <w:rsid w:val="00771E28"/>
    <w:rsid w:val="007768AC"/>
    <w:rsid w:val="007A0877"/>
    <w:rsid w:val="007B027D"/>
    <w:rsid w:val="007B63CE"/>
    <w:rsid w:val="007C2073"/>
    <w:rsid w:val="007D1EE0"/>
    <w:rsid w:val="007D2BE4"/>
    <w:rsid w:val="007E2969"/>
    <w:rsid w:val="007F244A"/>
    <w:rsid w:val="007F7833"/>
    <w:rsid w:val="007F7ACE"/>
    <w:rsid w:val="00805558"/>
    <w:rsid w:val="0081116C"/>
    <w:rsid w:val="00814556"/>
    <w:rsid w:val="0082005F"/>
    <w:rsid w:val="0082336F"/>
    <w:rsid w:val="00823955"/>
    <w:rsid w:val="00825F21"/>
    <w:rsid w:val="00827E43"/>
    <w:rsid w:val="00833A78"/>
    <w:rsid w:val="00836506"/>
    <w:rsid w:val="00840D48"/>
    <w:rsid w:val="00852F4D"/>
    <w:rsid w:val="00861DB3"/>
    <w:rsid w:val="00871BC7"/>
    <w:rsid w:val="00875044"/>
    <w:rsid w:val="008962A3"/>
    <w:rsid w:val="008A3E68"/>
    <w:rsid w:val="008B2BFA"/>
    <w:rsid w:val="008C00F4"/>
    <w:rsid w:val="008C1068"/>
    <w:rsid w:val="008C2ED9"/>
    <w:rsid w:val="008C4054"/>
    <w:rsid w:val="008D5491"/>
    <w:rsid w:val="008E5A3F"/>
    <w:rsid w:val="008F35B9"/>
    <w:rsid w:val="00900406"/>
    <w:rsid w:val="00902479"/>
    <w:rsid w:val="00911613"/>
    <w:rsid w:val="009148C1"/>
    <w:rsid w:val="00915F3D"/>
    <w:rsid w:val="00926D68"/>
    <w:rsid w:val="00932123"/>
    <w:rsid w:val="00934EB2"/>
    <w:rsid w:val="00935F1C"/>
    <w:rsid w:val="00936CAF"/>
    <w:rsid w:val="009512C8"/>
    <w:rsid w:val="00953B5B"/>
    <w:rsid w:val="00965A61"/>
    <w:rsid w:val="00967982"/>
    <w:rsid w:val="00973C3E"/>
    <w:rsid w:val="009758E7"/>
    <w:rsid w:val="00976191"/>
    <w:rsid w:val="0097725E"/>
    <w:rsid w:val="00990298"/>
    <w:rsid w:val="0099508C"/>
    <w:rsid w:val="009966D1"/>
    <w:rsid w:val="009C3885"/>
    <w:rsid w:val="009E3416"/>
    <w:rsid w:val="009F038D"/>
    <w:rsid w:val="009F1946"/>
    <w:rsid w:val="009F508F"/>
    <w:rsid w:val="00A10CB4"/>
    <w:rsid w:val="00A11CF6"/>
    <w:rsid w:val="00A249A4"/>
    <w:rsid w:val="00A33212"/>
    <w:rsid w:val="00A33E93"/>
    <w:rsid w:val="00A3533D"/>
    <w:rsid w:val="00A360AF"/>
    <w:rsid w:val="00A409F7"/>
    <w:rsid w:val="00A411DE"/>
    <w:rsid w:val="00A51EB3"/>
    <w:rsid w:val="00A52836"/>
    <w:rsid w:val="00A54D69"/>
    <w:rsid w:val="00A553A5"/>
    <w:rsid w:val="00A60DB0"/>
    <w:rsid w:val="00A61C70"/>
    <w:rsid w:val="00A636B6"/>
    <w:rsid w:val="00A638A5"/>
    <w:rsid w:val="00A63A43"/>
    <w:rsid w:val="00A90CBA"/>
    <w:rsid w:val="00AA0D77"/>
    <w:rsid w:val="00AA5D3B"/>
    <w:rsid w:val="00AC15CB"/>
    <w:rsid w:val="00AC5017"/>
    <w:rsid w:val="00AC5231"/>
    <w:rsid w:val="00AD7F59"/>
    <w:rsid w:val="00AE5F60"/>
    <w:rsid w:val="00AE7BCD"/>
    <w:rsid w:val="00AF277A"/>
    <w:rsid w:val="00AF295F"/>
    <w:rsid w:val="00AF5D96"/>
    <w:rsid w:val="00B16F7C"/>
    <w:rsid w:val="00B21639"/>
    <w:rsid w:val="00B43106"/>
    <w:rsid w:val="00B50DA5"/>
    <w:rsid w:val="00B70C46"/>
    <w:rsid w:val="00B7190C"/>
    <w:rsid w:val="00B71EFD"/>
    <w:rsid w:val="00B74CA4"/>
    <w:rsid w:val="00B82A6C"/>
    <w:rsid w:val="00B85711"/>
    <w:rsid w:val="00B86158"/>
    <w:rsid w:val="00B90358"/>
    <w:rsid w:val="00BB2573"/>
    <w:rsid w:val="00BB3291"/>
    <w:rsid w:val="00BB5B25"/>
    <w:rsid w:val="00BB5C53"/>
    <w:rsid w:val="00BB6942"/>
    <w:rsid w:val="00BC12FB"/>
    <w:rsid w:val="00BC41C8"/>
    <w:rsid w:val="00BD1D46"/>
    <w:rsid w:val="00BD50A8"/>
    <w:rsid w:val="00BF0023"/>
    <w:rsid w:val="00C0039A"/>
    <w:rsid w:val="00C03D71"/>
    <w:rsid w:val="00C04A9B"/>
    <w:rsid w:val="00C266EF"/>
    <w:rsid w:val="00C51FD6"/>
    <w:rsid w:val="00C52046"/>
    <w:rsid w:val="00C547A0"/>
    <w:rsid w:val="00C62E02"/>
    <w:rsid w:val="00C64F76"/>
    <w:rsid w:val="00C85546"/>
    <w:rsid w:val="00CA049A"/>
    <w:rsid w:val="00CA65A9"/>
    <w:rsid w:val="00CB08CA"/>
    <w:rsid w:val="00CB5A65"/>
    <w:rsid w:val="00CC3F43"/>
    <w:rsid w:val="00CC49AB"/>
    <w:rsid w:val="00CD2AAA"/>
    <w:rsid w:val="00D0212E"/>
    <w:rsid w:val="00D050FC"/>
    <w:rsid w:val="00D07D57"/>
    <w:rsid w:val="00D113B1"/>
    <w:rsid w:val="00D22993"/>
    <w:rsid w:val="00D258CE"/>
    <w:rsid w:val="00D27081"/>
    <w:rsid w:val="00D34FAF"/>
    <w:rsid w:val="00D42DE3"/>
    <w:rsid w:val="00D448C1"/>
    <w:rsid w:val="00D508A3"/>
    <w:rsid w:val="00D70149"/>
    <w:rsid w:val="00D75F6B"/>
    <w:rsid w:val="00D76318"/>
    <w:rsid w:val="00D811B4"/>
    <w:rsid w:val="00D8121E"/>
    <w:rsid w:val="00D95590"/>
    <w:rsid w:val="00DB1011"/>
    <w:rsid w:val="00DB287B"/>
    <w:rsid w:val="00DC0009"/>
    <w:rsid w:val="00DC45D5"/>
    <w:rsid w:val="00DC6837"/>
    <w:rsid w:val="00DF5C00"/>
    <w:rsid w:val="00E105A9"/>
    <w:rsid w:val="00E148DB"/>
    <w:rsid w:val="00E2034A"/>
    <w:rsid w:val="00E221E7"/>
    <w:rsid w:val="00E24C92"/>
    <w:rsid w:val="00E620B2"/>
    <w:rsid w:val="00E649FE"/>
    <w:rsid w:val="00E71393"/>
    <w:rsid w:val="00E755B8"/>
    <w:rsid w:val="00E8137C"/>
    <w:rsid w:val="00E841FD"/>
    <w:rsid w:val="00E84C7E"/>
    <w:rsid w:val="00E84DFC"/>
    <w:rsid w:val="00E9054C"/>
    <w:rsid w:val="00EA08BE"/>
    <w:rsid w:val="00EB0968"/>
    <w:rsid w:val="00EB128F"/>
    <w:rsid w:val="00EB23B7"/>
    <w:rsid w:val="00EC72B7"/>
    <w:rsid w:val="00ED574A"/>
    <w:rsid w:val="00EE3B6E"/>
    <w:rsid w:val="00EE45E3"/>
    <w:rsid w:val="00F02BD7"/>
    <w:rsid w:val="00F062A5"/>
    <w:rsid w:val="00F143E5"/>
    <w:rsid w:val="00F245C0"/>
    <w:rsid w:val="00F43D06"/>
    <w:rsid w:val="00F46C1C"/>
    <w:rsid w:val="00F47205"/>
    <w:rsid w:val="00F5298F"/>
    <w:rsid w:val="00F62B93"/>
    <w:rsid w:val="00F65A89"/>
    <w:rsid w:val="00F750CD"/>
    <w:rsid w:val="00F80FEC"/>
    <w:rsid w:val="00F9552E"/>
    <w:rsid w:val="00FB33EA"/>
    <w:rsid w:val="00FB5891"/>
    <w:rsid w:val="00FD01E7"/>
    <w:rsid w:val="00FD2AAC"/>
    <w:rsid w:val="00FE0988"/>
    <w:rsid w:val="00FF7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52591B"/>
  <w15:docId w15:val="{72273665-DF39-4617-8E9C-9215183F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375"/>
    <w:pPr>
      <w:spacing w:line="256" w:lineRule="auto"/>
      <w:ind w:left="720"/>
      <w:contextualSpacing/>
    </w:pPr>
  </w:style>
  <w:style w:type="paragraph" w:styleId="Header">
    <w:name w:val="header"/>
    <w:basedOn w:val="Normal"/>
    <w:link w:val="HeaderChar"/>
    <w:uiPriority w:val="99"/>
    <w:unhideWhenUsed/>
    <w:rsid w:val="0002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B97"/>
  </w:style>
  <w:style w:type="paragraph" w:styleId="Footer">
    <w:name w:val="footer"/>
    <w:basedOn w:val="Normal"/>
    <w:link w:val="FooterChar"/>
    <w:uiPriority w:val="99"/>
    <w:unhideWhenUsed/>
    <w:rsid w:val="00025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B97"/>
  </w:style>
  <w:style w:type="character" w:styleId="CommentReference">
    <w:name w:val="annotation reference"/>
    <w:basedOn w:val="DefaultParagraphFont"/>
    <w:uiPriority w:val="99"/>
    <w:semiHidden/>
    <w:unhideWhenUsed/>
    <w:rsid w:val="00AF277A"/>
    <w:rPr>
      <w:sz w:val="16"/>
      <w:szCs w:val="16"/>
    </w:rPr>
  </w:style>
  <w:style w:type="paragraph" w:styleId="CommentText">
    <w:name w:val="annotation text"/>
    <w:basedOn w:val="Normal"/>
    <w:link w:val="CommentTextChar"/>
    <w:uiPriority w:val="99"/>
    <w:unhideWhenUsed/>
    <w:rsid w:val="00AF277A"/>
    <w:pPr>
      <w:spacing w:line="240" w:lineRule="auto"/>
    </w:pPr>
    <w:rPr>
      <w:sz w:val="20"/>
      <w:szCs w:val="20"/>
    </w:rPr>
  </w:style>
  <w:style w:type="character" w:customStyle="1" w:styleId="CommentTextChar">
    <w:name w:val="Comment Text Char"/>
    <w:basedOn w:val="DefaultParagraphFont"/>
    <w:link w:val="CommentText"/>
    <w:uiPriority w:val="99"/>
    <w:rsid w:val="00AF277A"/>
    <w:rPr>
      <w:sz w:val="20"/>
      <w:szCs w:val="20"/>
    </w:rPr>
  </w:style>
  <w:style w:type="paragraph" w:styleId="CommentSubject">
    <w:name w:val="annotation subject"/>
    <w:basedOn w:val="CommentText"/>
    <w:next w:val="CommentText"/>
    <w:link w:val="CommentSubjectChar"/>
    <w:uiPriority w:val="99"/>
    <w:semiHidden/>
    <w:unhideWhenUsed/>
    <w:rsid w:val="00AF277A"/>
    <w:rPr>
      <w:b/>
      <w:bCs/>
    </w:rPr>
  </w:style>
  <w:style w:type="character" w:customStyle="1" w:styleId="CommentSubjectChar">
    <w:name w:val="Comment Subject Char"/>
    <w:basedOn w:val="CommentTextChar"/>
    <w:link w:val="CommentSubject"/>
    <w:uiPriority w:val="99"/>
    <w:semiHidden/>
    <w:rsid w:val="00AF277A"/>
    <w:rPr>
      <w:b/>
      <w:bCs/>
      <w:sz w:val="20"/>
      <w:szCs w:val="20"/>
    </w:rPr>
  </w:style>
  <w:style w:type="paragraph" w:styleId="BalloonText">
    <w:name w:val="Balloon Text"/>
    <w:basedOn w:val="Normal"/>
    <w:link w:val="BalloonTextChar"/>
    <w:uiPriority w:val="99"/>
    <w:semiHidden/>
    <w:unhideWhenUsed/>
    <w:rsid w:val="00AF2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77A"/>
    <w:rPr>
      <w:rFonts w:ascii="Segoe UI" w:hAnsi="Segoe UI" w:cs="Segoe UI"/>
      <w:sz w:val="18"/>
      <w:szCs w:val="18"/>
    </w:rPr>
  </w:style>
  <w:style w:type="character" w:styleId="Hyperlink">
    <w:name w:val="Hyperlink"/>
    <w:basedOn w:val="DefaultParagraphFont"/>
    <w:uiPriority w:val="99"/>
    <w:semiHidden/>
    <w:unhideWhenUsed/>
    <w:rsid w:val="00712F5F"/>
    <w:rPr>
      <w:color w:val="0000FF"/>
      <w:u w:val="single"/>
    </w:rPr>
  </w:style>
  <w:style w:type="character" w:styleId="Emphasis">
    <w:name w:val="Emphasis"/>
    <w:basedOn w:val="DefaultParagraphFont"/>
    <w:uiPriority w:val="20"/>
    <w:qFormat/>
    <w:rsid w:val="0039233D"/>
    <w:rPr>
      <w:i/>
      <w:iCs/>
    </w:rPr>
  </w:style>
  <w:style w:type="character" w:customStyle="1" w:styleId="author">
    <w:name w:val="author"/>
    <w:basedOn w:val="DefaultParagraphFont"/>
    <w:rsid w:val="00F65A89"/>
  </w:style>
  <w:style w:type="character" w:customStyle="1" w:styleId="articletitle">
    <w:name w:val="articletitle"/>
    <w:basedOn w:val="DefaultParagraphFont"/>
    <w:rsid w:val="00F65A89"/>
  </w:style>
  <w:style w:type="character" w:customStyle="1" w:styleId="pubyear">
    <w:name w:val="pubyear"/>
    <w:basedOn w:val="DefaultParagraphFont"/>
    <w:rsid w:val="00F65A89"/>
  </w:style>
  <w:style w:type="character" w:customStyle="1" w:styleId="vol">
    <w:name w:val="vol"/>
    <w:basedOn w:val="DefaultParagraphFont"/>
    <w:rsid w:val="00F65A89"/>
  </w:style>
  <w:style w:type="character" w:customStyle="1" w:styleId="pagefirst">
    <w:name w:val="pagefirst"/>
    <w:basedOn w:val="DefaultParagraphFont"/>
    <w:rsid w:val="00F65A89"/>
  </w:style>
  <w:style w:type="character" w:customStyle="1" w:styleId="pagelast">
    <w:name w:val="pagelast"/>
    <w:basedOn w:val="DefaultParagraphFont"/>
    <w:rsid w:val="00F65A89"/>
  </w:style>
  <w:style w:type="paragraph" w:styleId="BodyText">
    <w:name w:val="Body Text"/>
    <w:basedOn w:val="Normal"/>
    <w:link w:val="BodyTextChar"/>
    <w:uiPriority w:val="1"/>
    <w:qFormat/>
    <w:rsid w:val="008D549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8D5491"/>
    <w:rPr>
      <w:rFonts w:ascii="Arial" w:eastAsia="Arial" w:hAnsi="Arial" w:cs="Arial"/>
    </w:rPr>
  </w:style>
  <w:style w:type="character" w:customStyle="1" w:styleId="normaltextrun">
    <w:name w:val="normaltextrun"/>
    <w:basedOn w:val="DefaultParagraphFont"/>
    <w:rsid w:val="008D5491"/>
  </w:style>
  <w:style w:type="paragraph" w:styleId="NormalWeb">
    <w:name w:val="Normal (Web)"/>
    <w:basedOn w:val="Normal"/>
    <w:uiPriority w:val="99"/>
    <w:unhideWhenUsed/>
    <w:rsid w:val="00A51EB3"/>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505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50570"/>
    <w:rPr>
      <w:rFonts w:ascii="Times New Roman" w:hAnsi="Times New Roman" w:cs="Times New Roman"/>
      <w:sz w:val="24"/>
      <w:szCs w:val="24"/>
    </w:rPr>
  </w:style>
  <w:style w:type="paragraph" w:styleId="Revision">
    <w:name w:val="Revision"/>
    <w:hidden/>
    <w:uiPriority w:val="99"/>
    <w:semiHidden/>
    <w:rsid w:val="00250570"/>
    <w:pPr>
      <w:spacing w:after="0" w:line="240" w:lineRule="auto"/>
    </w:pPr>
  </w:style>
  <w:style w:type="character" w:customStyle="1" w:styleId="apple-converted-space">
    <w:name w:val="apple-converted-space"/>
    <w:basedOn w:val="DefaultParagraphFont"/>
    <w:rsid w:val="0084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754">
      <w:bodyDiv w:val="1"/>
      <w:marLeft w:val="0"/>
      <w:marRight w:val="0"/>
      <w:marTop w:val="0"/>
      <w:marBottom w:val="0"/>
      <w:divBdr>
        <w:top w:val="none" w:sz="0" w:space="0" w:color="auto"/>
        <w:left w:val="none" w:sz="0" w:space="0" w:color="auto"/>
        <w:bottom w:val="none" w:sz="0" w:space="0" w:color="auto"/>
        <w:right w:val="none" w:sz="0" w:space="0" w:color="auto"/>
      </w:divBdr>
    </w:div>
    <w:div w:id="134034652">
      <w:bodyDiv w:val="1"/>
      <w:marLeft w:val="0"/>
      <w:marRight w:val="0"/>
      <w:marTop w:val="0"/>
      <w:marBottom w:val="0"/>
      <w:divBdr>
        <w:top w:val="none" w:sz="0" w:space="0" w:color="auto"/>
        <w:left w:val="none" w:sz="0" w:space="0" w:color="auto"/>
        <w:bottom w:val="none" w:sz="0" w:space="0" w:color="auto"/>
        <w:right w:val="none" w:sz="0" w:space="0" w:color="auto"/>
      </w:divBdr>
    </w:div>
    <w:div w:id="284963921">
      <w:bodyDiv w:val="1"/>
      <w:marLeft w:val="0"/>
      <w:marRight w:val="0"/>
      <w:marTop w:val="0"/>
      <w:marBottom w:val="0"/>
      <w:divBdr>
        <w:top w:val="none" w:sz="0" w:space="0" w:color="auto"/>
        <w:left w:val="none" w:sz="0" w:space="0" w:color="auto"/>
        <w:bottom w:val="none" w:sz="0" w:space="0" w:color="auto"/>
        <w:right w:val="none" w:sz="0" w:space="0" w:color="auto"/>
      </w:divBdr>
    </w:div>
    <w:div w:id="289019808">
      <w:bodyDiv w:val="1"/>
      <w:marLeft w:val="0"/>
      <w:marRight w:val="0"/>
      <w:marTop w:val="0"/>
      <w:marBottom w:val="0"/>
      <w:divBdr>
        <w:top w:val="none" w:sz="0" w:space="0" w:color="auto"/>
        <w:left w:val="none" w:sz="0" w:space="0" w:color="auto"/>
        <w:bottom w:val="none" w:sz="0" w:space="0" w:color="auto"/>
        <w:right w:val="none" w:sz="0" w:space="0" w:color="auto"/>
      </w:divBdr>
      <w:divsChild>
        <w:div w:id="176239887">
          <w:marLeft w:val="0"/>
          <w:marRight w:val="0"/>
          <w:marTop w:val="0"/>
          <w:marBottom w:val="0"/>
          <w:divBdr>
            <w:top w:val="none" w:sz="0" w:space="0" w:color="auto"/>
            <w:left w:val="none" w:sz="0" w:space="0" w:color="auto"/>
            <w:bottom w:val="none" w:sz="0" w:space="0" w:color="auto"/>
            <w:right w:val="none" w:sz="0" w:space="0" w:color="auto"/>
          </w:divBdr>
        </w:div>
      </w:divsChild>
    </w:div>
    <w:div w:id="339040460">
      <w:bodyDiv w:val="1"/>
      <w:marLeft w:val="0"/>
      <w:marRight w:val="0"/>
      <w:marTop w:val="0"/>
      <w:marBottom w:val="0"/>
      <w:divBdr>
        <w:top w:val="none" w:sz="0" w:space="0" w:color="auto"/>
        <w:left w:val="none" w:sz="0" w:space="0" w:color="auto"/>
        <w:bottom w:val="none" w:sz="0" w:space="0" w:color="auto"/>
        <w:right w:val="none" w:sz="0" w:space="0" w:color="auto"/>
      </w:divBdr>
    </w:div>
    <w:div w:id="363991168">
      <w:bodyDiv w:val="1"/>
      <w:marLeft w:val="0"/>
      <w:marRight w:val="0"/>
      <w:marTop w:val="0"/>
      <w:marBottom w:val="0"/>
      <w:divBdr>
        <w:top w:val="none" w:sz="0" w:space="0" w:color="auto"/>
        <w:left w:val="none" w:sz="0" w:space="0" w:color="auto"/>
        <w:bottom w:val="none" w:sz="0" w:space="0" w:color="auto"/>
        <w:right w:val="none" w:sz="0" w:space="0" w:color="auto"/>
      </w:divBdr>
    </w:div>
    <w:div w:id="378013797">
      <w:bodyDiv w:val="1"/>
      <w:marLeft w:val="120"/>
      <w:marRight w:val="120"/>
      <w:marTop w:val="0"/>
      <w:marBottom w:val="0"/>
      <w:divBdr>
        <w:top w:val="none" w:sz="0" w:space="0" w:color="auto"/>
        <w:left w:val="none" w:sz="0" w:space="0" w:color="auto"/>
        <w:bottom w:val="none" w:sz="0" w:space="0" w:color="auto"/>
        <w:right w:val="none" w:sz="0" w:space="0" w:color="auto"/>
      </w:divBdr>
      <w:divsChild>
        <w:div w:id="1516191028">
          <w:marLeft w:val="0"/>
          <w:marRight w:val="0"/>
          <w:marTop w:val="0"/>
          <w:marBottom w:val="0"/>
          <w:divBdr>
            <w:top w:val="none" w:sz="0" w:space="0" w:color="auto"/>
            <w:left w:val="none" w:sz="0" w:space="0" w:color="auto"/>
            <w:bottom w:val="none" w:sz="0" w:space="0" w:color="auto"/>
            <w:right w:val="none" w:sz="0" w:space="0" w:color="auto"/>
          </w:divBdr>
          <w:divsChild>
            <w:div w:id="13427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7944">
      <w:bodyDiv w:val="1"/>
      <w:marLeft w:val="0"/>
      <w:marRight w:val="0"/>
      <w:marTop w:val="0"/>
      <w:marBottom w:val="0"/>
      <w:divBdr>
        <w:top w:val="none" w:sz="0" w:space="0" w:color="auto"/>
        <w:left w:val="none" w:sz="0" w:space="0" w:color="auto"/>
        <w:bottom w:val="none" w:sz="0" w:space="0" w:color="auto"/>
        <w:right w:val="none" w:sz="0" w:space="0" w:color="auto"/>
      </w:divBdr>
    </w:div>
    <w:div w:id="620309596">
      <w:bodyDiv w:val="1"/>
      <w:marLeft w:val="0"/>
      <w:marRight w:val="0"/>
      <w:marTop w:val="0"/>
      <w:marBottom w:val="0"/>
      <w:divBdr>
        <w:top w:val="none" w:sz="0" w:space="0" w:color="auto"/>
        <w:left w:val="none" w:sz="0" w:space="0" w:color="auto"/>
        <w:bottom w:val="none" w:sz="0" w:space="0" w:color="auto"/>
        <w:right w:val="none" w:sz="0" w:space="0" w:color="auto"/>
      </w:divBdr>
    </w:div>
    <w:div w:id="631181108">
      <w:bodyDiv w:val="1"/>
      <w:marLeft w:val="0"/>
      <w:marRight w:val="0"/>
      <w:marTop w:val="0"/>
      <w:marBottom w:val="0"/>
      <w:divBdr>
        <w:top w:val="none" w:sz="0" w:space="0" w:color="auto"/>
        <w:left w:val="none" w:sz="0" w:space="0" w:color="auto"/>
        <w:bottom w:val="none" w:sz="0" w:space="0" w:color="auto"/>
        <w:right w:val="none" w:sz="0" w:space="0" w:color="auto"/>
      </w:divBdr>
      <w:divsChild>
        <w:div w:id="1104494771">
          <w:marLeft w:val="0"/>
          <w:marRight w:val="0"/>
          <w:marTop w:val="0"/>
          <w:marBottom w:val="0"/>
          <w:divBdr>
            <w:top w:val="none" w:sz="0" w:space="0" w:color="auto"/>
            <w:left w:val="none" w:sz="0" w:space="0" w:color="auto"/>
            <w:bottom w:val="none" w:sz="0" w:space="0" w:color="auto"/>
            <w:right w:val="none" w:sz="0" w:space="0" w:color="auto"/>
          </w:divBdr>
        </w:div>
      </w:divsChild>
    </w:div>
    <w:div w:id="703142658">
      <w:bodyDiv w:val="1"/>
      <w:marLeft w:val="120"/>
      <w:marRight w:val="120"/>
      <w:marTop w:val="0"/>
      <w:marBottom w:val="0"/>
      <w:divBdr>
        <w:top w:val="none" w:sz="0" w:space="0" w:color="auto"/>
        <w:left w:val="none" w:sz="0" w:space="0" w:color="auto"/>
        <w:bottom w:val="none" w:sz="0" w:space="0" w:color="auto"/>
        <w:right w:val="none" w:sz="0" w:space="0" w:color="auto"/>
      </w:divBdr>
      <w:divsChild>
        <w:div w:id="937442269">
          <w:marLeft w:val="0"/>
          <w:marRight w:val="0"/>
          <w:marTop w:val="0"/>
          <w:marBottom w:val="0"/>
          <w:divBdr>
            <w:top w:val="none" w:sz="0" w:space="0" w:color="auto"/>
            <w:left w:val="none" w:sz="0" w:space="0" w:color="auto"/>
            <w:bottom w:val="none" w:sz="0" w:space="0" w:color="auto"/>
            <w:right w:val="none" w:sz="0" w:space="0" w:color="auto"/>
          </w:divBdr>
          <w:divsChild>
            <w:div w:id="7260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0696">
      <w:bodyDiv w:val="1"/>
      <w:marLeft w:val="0"/>
      <w:marRight w:val="0"/>
      <w:marTop w:val="0"/>
      <w:marBottom w:val="0"/>
      <w:divBdr>
        <w:top w:val="none" w:sz="0" w:space="0" w:color="auto"/>
        <w:left w:val="none" w:sz="0" w:space="0" w:color="auto"/>
        <w:bottom w:val="none" w:sz="0" w:space="0" w:color="auto"/>
        <w:right w:val="none" w:sz="0" w:space="0" w:color="auto"/>
      </w:divBdr>
    </w:div>
    <w:div w:id="744448760">
      <w:bodyDiv w:val="1"/>
      <w:marLeft w:val="120"/>
      <w:marRight w:val="120"/>
      <w:marTop w:val="0"/>
      <w:marBottom w:val="0"/>
      <w:divBdr>
        <w:top w:val="none" w:sz="0" w:space="0" w:color="auto"/>
        <w:left w:val="none" w:sz="0" w:space="0" w:color="auto"/>
        <w:bottom w:val="none" w:sz="0" w:space="0" w:color="auto"/>
        <w:right w:val="none" w:sz="0" w:space="0" w:color="auto"/>
      </w:divBdr>
      <w:divsChild>
        <w:div w:id="959066724">
          <w:marLeft w:val="0"/>
          <w:marRight w:val="0"/>
          <w:marTop w:val="0"/>
          <w:marBottom w:val="0"/>
          <w:divBdr>
            <w:top w:val="none" w:sz="0" w:space="0" w:color="auto"/>
            <w:left w:val="none" w:sz="0" w:space="0" w:color="auto"/>
            <w:bottom w:val="none" w:sz="0" w:space="0" w:color="auto"/>
            <w:right w:val="none" w:sz="0" w:space="0" w:color="auto"/>
          </w:divBdr>
          <w:divsChild>
            <w:div w:id="1495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751">
      <w:bodyDiv w:val="1"/>
      <w:marLeft w:val="0"/>
      <w:marRight w:val="0"/>
      <w:marTop w:val="0"/>
      <w:marBottom w:val="0"/>
      <w:divBdr>
        <w:top w:val="none" w:sz="0" w:space="0" w:color="auto"/>
        <w:left w:val="none" w:sz="0" w:space="0" w:color="auto"/>
        <w:bottom w:val="none" w:sz="0" w:space="0" w:color="auto"/>
        <w:right w:val="none" w:sz="0" w:space="0" w:color="auto"/>
      </w:divBdr>
    </w:div>
    <w:div w:id="1044602093">
      <w:bodyDiv w:val="1"/>
      <w:marLeft w:val="0"/>
      <w:marRight w:val="0"/>
      <w:marTop w:val="0"/>
      <w:marBottom w:val="0"/>
      <w:divBdr>
        <w:top w:val="none" w:sz="0" w:space="0" w:color="auto"/>
        <w:left w:val="none" w:sz="0" w:space="0" w:color="auto"/>
        <w:bottom w:val="none" w:sz="0" w:space="0" w:color="auto"/>
        <w:right w:val="none" w:sz="0" w:space="0" w:color="auto"/>
      </w:divBdr>
    </w:div>
    <w:div w:id="1115975964">
      <w:bodyDiv w:val="1"/>
      <w:marLeft w:val="0"/>
      <w:marRight w:val="0"/>
      <w:marTop w:val="0"/>
      <w:marBottom w:val="0"/>
      <w:divBdr>
        <w:top w:val="none" w:sz="0" w:space="0" w:color="auto"/>
        <w:left w:val="none" w:sz="0" w:space="0" w:color="auto"/>
        <w:bottom w:val="none" w:sz="0" w:space="0" w:color="auto"/>
        <w:right w:val="none" w:sz="0" w:space="0" w:color="auto"/>
      </w:divBdr>
    </w:div>
    <w:div w:id="1189181860">
      <w:bodyDiv w:val="1"/>
      <w:marLeft w:val="120"/>
      <w:marRight w:val="120"/>
      <w:marTop w:val="0"/>
      <w:marBottom w:val="0"/>
      <w:divBdr>
        <w:top w:val="none" w:sz="0" w:space="0" w:color="auto"/>
        <w:left w:val="none" w:sz="0" w:space="0" w:color="auto"/>
        <w:bottom w:val="none" w:sz="0" w:space="0" w:color="auto"/>
        <w:right w:val="none" w:sz="0" w:space="0" w:color="auto"/>
      </w:divBdr>
      <w:divsChild>
        <w:div w:id="2060352272">
          <w:marLeft w:val="0"/>
          <w:marRight w:val="0"/>
          <w:marTop w:val="0"/>
          <w:marBottom w:val="0"/>
          <w:divBdr>
            <w:top w:val="none" w:sz="0" w:space="0" w:color="auto"/>
            <w:left w:val="none" w:sz="0" w:space="0" w:color="auto"/>
            <w:bottom w:val="none" w:sz="0" w:space="0" w:color="auto"/>
            <w:right w:val="none" w:sz="0" w:space="0" w:color="auto"/>
          </w:divBdr>
          <w:divsChild>
            <w:div w:id="6266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332">
      <w:bodyDiv w:val="1"/>
      <w:marLeft w:val="0"/>
      <w:marRight w:val="0"/>
      <w:marTop w:val="0"/>
      <w:marBottom w:val="0"/>
      <w:divBdr>
        <w:top w:val="none" w:sz="0" w:space="0" w:color="auto"/>
        <w:left w:val="none" w:sz="0" w:space="0" w:color="auto"/>
        <w:bottom w:val="none" w:sz="0" w:space="0" w:color="auto"/>
        <w:right w:val="none" w:sz="0" w:space="0" w:color="auto"/>
      </w:divBdr>
    </w:div>
    <w:div w:id="1224953351">
      <w:bodyDiv w:val="1"/>
      <w:marLeft w:val="0"/>
      <w:marRight w:val="0"/>
      <w:marTop w:val="0"/>
      <w:marBottom w:val="0"/>
      <w:divBdr>
        <w:top w:val="none" w:sz="0" w:space="0" w:color="auto"/>
        <w:left w:val="none" w:sz="0" w:space="0" w:color="auto"/>
        <w:bottom w:val="none" w:sz="0" w:space="0" w:color="auto"/>
        <w:right w:val="none" w:sz="0" w:space="0" w:color="auto"/>
      </w:divBdr>
    </w:div>
    <w:div w:id="1359159224">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520895514">
      <w:bodyDiv w:val="1"/>
      <w:marLeft w:val="0"/>
      <w:marRight w:val="0"/>
      <w:marTop w:val="0"/>
      <w:marBottom w:val="0"/>
      <w:divBdr>
        <w:top w:val="none" w:sz="0" w:space="0" w:color="auto"/>
        <w:left w:val="none" w:sz="0" w:space="0" w:color="auto"/>
        <w:bottom w:val="none" w:sz="0" w:space="0" w:color="auto"/>
        <w:right w:val="none" w:sz="0" w:space="0" w:color="auto"/>
      </w:divBdr>
    </w:div>
    <w:div w:id="1552108943">
      <w:bodyDiv w:val="1"/>
      <w:marLeft w:val="0"/>
      <w:marRight w:val="0"/>
      <w:marTop w:val="0"/>
      <w:marBottom w:val="0"/>
      <w:divBdr>
        <w:top w:val="none" w:sz="0" w:space="0" w:color="auto"/>
        <w:left w:val="none" w:sz="0" w:space="0" w:color="auto"/>
        <w:bottom w:val="none" w:sz="0" w:space="0" w:color="auto"/>
        <w:right w:val="none" w:sz="0" w:space="0" w:color="auto"/>
      </w:divBdr>
    </w:div>
    <w:div w:id="1640913995">
      <w:bodyDiv w:val="1"/>
      <w:marLeft w:val="0"/>
      <w:marRight w:val="0"/>
      <w:marTop w:val="0"/>
      <w:marBottom w:val="0"/>
      <w:divBdr>
        <w:top w:val="none" w:sz="0" w:space="0" w:color="auto"/>
        <w:left w:val="none" w:sz="0" w:space="0" w:color="auto"/>
        <w:bottom w:val="none" w:sz="0" w:space="0" w:color="auto"/>
        <w:right w:val="none" w:sz="0" w:space="0" w:color="auto"/>
      </w:divBdr>
    </w:div>
    <w:div w:id="1673950276">
      <w:bodyDiv w:val="1"/>
      <w:marLeft w:val="0"/>
      <w:marRight w:val="0"/>
      <w:marTop w:val="0"/>
      <w:marBottom w:val="0"/>
      <w:divBdr>
        <w:top w:val="none" w:sz="0" w:space="0" w:color="auto"/>
        <w:left w:val="none" w:sz="0" w:space="0" w:color="auto"/>
        <w:bottom w:val="none" w:sz="0" w:space="0" w:color="auto"/>
        <w:right w:val="none" w:sz="0" w:space="0" w:color="auto"/>
      </w:divBdr>
    </w:div>
    <w:div w:id="1741168614">
      <w:bodyDiv w:val="1"/>
      <w:marLeft w:val="0"/>
      <w:marRight w:val="0"/>
      <w:marTop w:val="0"/>
      <w:marBottom w:val="0"/>
      <w:divBdr>
        <w:top w:val="none" w:sz="0" w:space="0" w:color="auto"/>
        <w:left w:val="none" w:sz="0" w:space="0" w:color="auto"/>
        <w:bottom w:val="none" w:sz="0" w:space="0" w:color="auto"/>
        <w:right w:val="none" w:sz="0" w:space="0" w:color="auto"/>
      </w:divBdr>
    </w:div>
    <w:div w:id="1778482879">
      <w:bodyDiv w:val="1"/>
      <w:marLeft w:val="0"/>
      <w:marRight w:val="0"/>
      <w:marTop w:val="0"/>
      <w:marBottom w:val="0"/>
      <w:divBdr>
        <w:top w:val="none" w:sz="0" w:space="0" w:color="auto"/>
        <w:left w:val="none" w:sz="0" w:space="0" w:color="auto"/>
        <w:bottom w:val="none" w:sz="0" w:space="0" w:color="auto"/>
        <w:right w:val="none" w:sz="0" w:space="0" w:color="auto"/>
      </w:divBdr>
    </w:div>
    <w:div w:id="1781490355">
      <w:bodyDiv w:val="1"/>
      <w:marLeft w:val="0"/>
      <w:marRight w:val="0"/>
      <w:marTop w:val="0"/>
      <w:marBottom w:val="0"/>
      <w:divBdr>
        <w:top w:val="none" w:sz="0" w:space="0" w:color="auto"/>
        <w:left w:val="none" w:sz="0" w:space="0" w:color="auto"/>
        <w:bottom w:val="none" w:sz="0" w:space="0" w:color="auto"/>
        <w:right w:val="none" w:sz="0" w:space="0" w:color="auto"/>
      </w:divBdr>
    </w:div>
    <w:div w:id="1792896701">
      <w:bodyDiv w:val="1"/>
      <w:marLeft w:val="0"/>
      <w:marRight w:val="0"/>
      <w:marTop w:val="0"/>
      <w:marBottom w:val="0"/>
      <w:divBdr>
        <w:top w:val="none" w:sz="0" w:space="0" w:color="auto"/>
        <w:left w:val="none" w:sz="0" w:space="0" w:color="auto"/>
        <w:bottom w:val="none" w:sz="0" w:space="0" w:color="auto"/>
        <w:right w:val="none" w:sz="0" w:space="0" w:color="auto"/>
      </w:divBdr>
      <w:divsChild>
        <w:div w:id="205680706">
          <w:marLeft w:val="0"/>
          <w:marRight w:val="0"/>
          <w:marTop w:val="0"/>
          <w:marBottom w:val="0"/>
          <w:divBdr>
            <w:top w:val="none" w:sz="0" w:space="0" w:color="auto"/>
            <w:left w:val="none" w:sz="0" w:space="0" w:color="auto"/>
            <w:bottom w:val="none" w:sz="0" w:space="0" w:color="auto"/>
            <w:right w:val="none" w:sz="0" w:space="0" w:color="auto"/>
          </w:divBdr>
        </w:div>
        <w:div w:id="945425104">
          <w:marLeft w:val="0"/>
          <w:marRight w:val="0"/>
          <w:marTop w:val="0"/>
          <w:marBottom w:val="0"/>
          <w:divBdr>
            <w:top w:val="none" w:sz="0" w:space="0" w:color="auto"/>
            <w:left w:val="none" w:sz="0" w:space="0" w:color="auto"/>
            <w:bottom w:val="none" w:sz="0" w:space="0" w:color="auto"/>
            <w:right w:val="none" w:sz="0" w:space="0" w:color="auto"/>
          </w:divBdr>
        </w:div>
        <w:div w:id="1199583347">
          <w:marLeft w:val="0"/>
          <w:marRight w:val="0"/>
          <w:marTop w:val="0"/>
          <w:marBottom w:val="0"/>
          <w:divBdr>
            <w:top w:val="none" w:sz="0" w:space="0" w:color="auto"/>
            <w:left w:val="none" w:sz="0" w:space="0" w:color="auto"/>
            <w:bottom w:val="none" w:sz="0" w:space="0" w:color="auto"/>
            <w:right w:val="none" w:sz="0" w:space="0" w:color="auto"/>
          </w:divBdr>
        </w:div>
        <w:div w:id="1386487589">
          <w:marLeft w:val="0"/>
          <w:marRight w:val="0"/>
          <w:marTop w:val="0"/>
          <w:marBottom w:val="0"/>
          <w:divBdr>
            <w:top w:val="none" w:sz="0" w:space="0" w:color="auto"/>
            <w:left w:val="none" w:sz="0" w:space="0" w:color="auto"/>
            <w:bottom w:val="none" w:sz="0" w:space="0" w:color="auto"/>
            <w:right w:val="none" w:sz="0" w:space="0" w:color="auto"/>
          </w:divBdr>
        </w:div>
        <w:div w:id="1580166497">
          <w:marLeft w:val="0"/>
          <w:marRight w:val="0"/>
          <w:marTop w:val="0"/>
          <w:marBottom w:val="0"/>
          <w:divBdr>
            <w:top w:val="none" w:sz="0" w:space="0" w:color="auto"/>
            <w:left w:val="none" w:sz="0" w:space="0" w:color="auto"/>
            <w:bottom w:val="none" w:sz="0" w:space="0" w:color="auto"/>
            <w:right w:val="none" w:sz="0" w:space="0" w:color="auto"/>
          </w:divBdr>
        </w:div>
        <w:div w:id="1747065958">
          <w:marLeft w:val="0"/>
          <w:marRight w:val="0"/>
          <w:marTop w:val="0"/>
          <w:marBottom w:val="0"/>
          <w:divBdr>
            <w:top w:val="none" w:sz="0" w:space="0" w:color="auto"/>
            <w:left w:val="none" w:sz="0" w:space="0" w:color="auto"/>
            <w:bottom w:val="none" w:sz="0" w:space="0" w:color="auto"/>
            <w:right w:val="none" w:sz="0" w:space="0" w:color="auto"/>
          </w:divBdr>
        </w:div>
      </w:divsChild>
    </w:div>
    <w:div w:id="1992169748">
      <w:bodyDiv w:val="1"/>
      <w:marLeft w:val="0"/>
      <w:marRight w:val="0"/>
      <w:marTop w:val="0"/>
      <w:marBottom w:val="0"/>
      <w:divBdr>
        <w:top w:val="none" w:sz="0" w:space="0" w:color="auto"/>
        <w:left w:val="none" w:sz="0" w:space="0" w:color="auto"/>
        <w:bottom w:val="none" w:sz="0" w:space="0" w:color="auto"/>
        <w:right w:val="none" w:sz="0" w:space="0" w:color="auto"/>
      </w:divBdr>
    </w:div>
    <w:div w:id="2113815665">
      <w:bodyDiv w:val="1"/>
      <w:marLeft w:val="120"/>
      <w:marRight w:val="120"/>
      <w:marTop w:val="0"/>
      <w:marBottom w:val="0"/>
      <w:divBdr>
        <w:top w:val="none" w:sz="0" w:space="0" w:color="auto"/>
        <w:left w:val="none" w:sz="0" w:space="0" w:color="auto"/>
        <w:bottom w:val="none" w:sz="0" w:space="0" w:color="auto"/>
        <w:right w:val="none" w:sz="0" w:space="0" w:color="auto"/>
      </w:divBdr>
      <w:divsChild>
        <w:div w:id="981348472">
          <w:marLeft w:val="0"/>
          <w:marRight w:val="0"/>
          <w:marTop w:val="0"/>
          <w:marBottom w:val="0"/>
          <w:divBdr>
            <w:top w:val="none" w:sz="0" w:space="0" w:color="auto"/>
            <w:left w:val="none" w:sz="0" w:space="0" w:color="auto"/>
            <w:bottom w:val="none" w:sz="0" w:space="0" w:color="auto"/>
            <w:right w:val="none" w:sz="0" w:space="0" w:color="auto"/>
          </w:divBdr>
          <w:divsChild>
            <w:div w:id="8686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3456">
      <w:bodyDiv w:val="1"/>
      <w:marLeft w:val="0"/>
      <w:marRight w:val="0"/>
      <w:marTop w:val="0"/>
      <w:marBottom w:val="0"/>
      <w:divBdr>
        <w:top w:val="none" w:sz="0" w:space="0" w:color="auto"/>
        <w:left w:val="none" w:sz="0" w:space="0" w:color="auto"/>
        <w:bottom w:val="none" w:sz="0" w:space="0" w:color="auto"/>
        <w:right w:val="none" w:sz="0" w:space="0" w:color="auto"/>
      </w:divBdr>
    </w:div>
    <w:div w:id="214037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jacksonheartstudy.org/Research/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11</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Preis, Sarah R</dc:creator>
  <cp:keywords/>
  <dc:description/>
  <cp:lastModifiedBy>Neha Gupta</cp:lastModifiedBy>
  <cp:revision>43</cp:revision>
  <cp:lastPrinted>2021-01-30T15:21:00Z</cp:lastPrinted>
  <dcterms:created xsi:type="dcterms:W3CDTF">2021-02-23T02:44:00Z</dcterms:created>
  <dcterms:modified xsi:type="dcterms:W3CDTF">2021-03-29T18:17:00Z</dcterms:modified>
</cp:coreProperties>
</file>