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1A1" w:rsidRPr="00803111" w:rsidRDefault="007D7EE4" w:rsidP="000121A1">
      <w:pPr>
        <w:pStyle w:val="Name"/>
        <w:rPr>
          <w:b w:val="0"/>
          <w:bCs/>
          <w:sz w:val="28"/>
          <w:szCs w:val="28"/>
        </w:rPr>
      </w:pPr>
      <w:r w:rsidRPr="00803111">
        <w:rPr>
          <w:b w:val="0"/>
          <w:bCs/>
          <w:sz w:val="28"/>
          <w:szCs w:val="28"/>
        </w:rPr>
        <w:t>Be Comp a Project</w:t>
      </w:r>
    </w:p>
    <w:p w:rsidR="007D7EE4" w:rsidRDefault="007D7EE4" w:rsidP="000121A1">
      <w:pPr>
        <w:pStyle w:val="Name"/>
      </w:pPr>
    </w:p>
    <w:p w:rsidR="001C0084" w:rsidRDefault="002967ED" w:rsidP="000121A1">
      <w:pPr>
        <w:pStyle w:val="Name"/>
      </w:pPr>
      <w:r>
        <w:t>Statement of Purpose</w:t>
      </w:r>
    </w:p>
    <w:p w:rsidR="001C0084" w:rsidRDefault="00B933AC">
      <w:pPr>
        <w:pStyle w:val="Heading1"/>
      </w:pPr>
      <w:r>
        <w:t>Title</w:t>
      </w:r>
      <w:r w:rsidR="003E2A6F">
        <w:t>:</w:t>
      </w:r>
    </w:p>
    <w:p w:rsidR="00B17954" w:rsidRDefault="00B17954">
      <w:pPr>
        <w:pStyle w:val="Heading1"/>
        <w:rPr>
          <w:rFonts w:asciiTheme="minorHAnsi" w:hAnsiTheme="minorHAnsi"/>
          <w:b w:val="0"/>
          <w:spacing w:val="0"/>
          <w:sz w:val="22"/>
        </w:rPr>
      </w:pPr>
      <w:proofErr w:type="gramStart"/>
      <w:r w:rsidRPr="00B17954">
        <w:rPr>
          <w:rFonts w:asciiTheme="minorHAnsi" w:hAnsiTheme="minorHAnsi"/>
          <w:b w:val="0"/>
          <w:spacing w:val="0"/>
          <w:sz w:val="22"/>
        </w:rPr>
        <w:t>Design of system to generate photo realistic face images from textual description using GAN</w:t>
      </w:r>
      <w:r>
        <w:rPr>
          <w:rFonts w:asciiTheme="minorHAnsi" w:hAnsiTheme="minorHAnsi"/>
          <w:b w:val="0"/>
          <w:spacing w:val="0"/>
          <w:sz w:val="22"/>
        </w:rPr>
        <w:t>.</w:t>
      </w:r>
      <w:proofErr w:type="gramEnd"/>
      <w:r>
        <w:rPr>
          <w:rFonts w:asciiTheme="minorHAnsi" w:hAnsiTheme="minorHAnsi"/>
          <w:b w:val="0"/>
          <w:spacing w:val="0"/>
          <w:sz w:val="22"/>
        </w:rPr>
        <w:t xml:space="preserve"> </w:t>
      </w:r>
    </w:p>
    <w:p w:rsidR="00B17954" w:rsidRDefault="00B17954">
      <w:pPr>
        <w:pStyle w:val="Heading1"/>
        <w:rPr>
          <w:rFonts w:asciiTheme="minorHAnsi" w:hAnsiTheme="minorHAnsi"/>
          <w:b w:val="0"/>
          <w:spacing w:val="0"/>
          <w:sz w:val="22"/>
        </w:rPr>
      </w:pPr>
    </w:p>
    <w:p w:rsidR="001C0084" w:rsidRDefault="00905481">
      <w:pPr>
        <w:pStyle w:val="Heading1"/>
      </w:pPr>
      <w:r>
        <w:t>Class</w:t>
      </w:r>
      <w:r w:rsidR="003E2A6F">
        <w:t>:</w:t>
      </w:r>
    </w:p>
    <w:p w:rsidR="004B7F16" w:rsidRPr="004B7F16" w:rsidRDefault="00C36ECF" w:rsidP="004B7F16">
      <w:r>
        <w:t xml:space="preserve">BE COMP A </w:t>
      </w:r>
    </w:p>
    <w:p w:rsidR="001C0084" w:rsidRDefault="003E2A6F">
      <w:pPr>
        <w:pStyle w:val="Heading2"/>
      </w:pPr>
      <w:r w:rsidRPr="003E2A6F">
        <w:rPr>
          <w:i w:val="0"/>
          <w:iCs/>
        </w:rPr>
        <w:t xml:space="preserve">Group </w:t>
      </w:r>
      <w:r w:rsidR="00C60546">
        <w:rPr>
          <w:i w:val="0"/>
          <w:iCs/>
        </w:rPr>
        <w:t>no:</w:t>
      </w:r>
    </w:p>
    <w:p w:rsidR="001C0084" w:rsidRDefault="00C36ECF">
      <w:r>
        <w:t>A17</w:t>
      </w:r>
    </w:p>
    <w:p w:rsidR="00964390" w:rsidRDefault="00964390" w:rsidP="00964390">
      <w:pPr>
        <w:pStyle w:val="Heading1"/>
      </w:pPr>
      <w:r>
        <w:t>Name of group leader:</w:t>
      </w:r>
    </w:p>
    <w:p w:rsidR="008022F2" w:rsidRPr="008022F2" w:rsidRDefault="008022F2" w:rsidP="008022F2">
      <w:r>
        <w:t>Nikita Mahajan 56</w:t>
      </w:r>
    </w:p>
    <w:p w:rsidR="001C0084" w:rsidRPr="00A57C00" w:rsidRDefault="00A57C00">
      <w:pPr>
        <w:pStyle w:val="Heading2"/>
        <w:rPr>
          <w:i w:val="0"/>
          <w:iCs/>
        </w:rPr>
      </w:pPr>
      <w:r>
        <w:rPr>
          <w:i w:val="0"/>
          <w:iCs/>
        </w:rPr>
        <w:t>Name of group members:</w:t>
      </w:r>
    </w:p>
    <w:p w:rsidR="001C0084" w:rsidRDefault="008022F2" w:rsidP="009359E5">
      <w:pPr>
        <w:pStyle w:val="Heading3"/>
        <w:rPr>
          <w:i w:val="0"/>
          <w:iCs/>
        </w:rPr>
      </w:pPr>
      <w:r>
        <w:rPr>
          <w:i w:val="0"/>
          <w:iCs/>
        </w:rPr>
        <w:t>Nikita Mahajan 56</w:t>
      </w:r>
    </w:p>
    <w:p w:rsidR="008022F2" w:rsidRDefault="008022F2" w:rsidP="008022F2">
      <w:proofErr w:type="spellStart"/>
      <w:r>
        <w:t>Vikas</w:t>
      </w:r>
      <w:proofErr w:type="spellEnd"/>
      <w:r>
        <w:t xml:space="preserve"> </w:t>
      </w:r>
      <w:proofErr w:type="spellStart"/>
      <w:r w:rsidR="004B7F16">
        <w:t>Kushwaha</w:t>
      </w:r>
      <w:proofErr w:type="spellEnd"/>
      <w:r w:rsidR="004B7F16">
        <w:t xml:space="preserve"> 55</w:t>
      </w:r>
    </w:p>
    <w:p w:rsidR="004B7F16" w:rsidRPr="008022F2" w:rsidRDefault="004B7F16" w:rsidP="008022F2">
      <w:proofErr w:type="spellStart"/>
      <w:r>
        <w:t>Rajeshwari</w:t>
      </w:r>
      <w:proofErr w:type="spellEnd"/>
      <w:r>
        <w:t xml:space="preserve"> Mishra 62</w:t>
      </w:r>
    </w:p>
    <w:p w:rsidR="00D56915" w:rsidRDefault="00D13A0C" w:rsidP="00AB38CC">
      <w:pPr>
        <w:pStyle w:val="Heading1"/>
      </w:pPr>
      <w:r>
        <w:t>Domain:</w:t>
      </w:r>
      <w:r w:rsidR="00C940F2">
        <w:t xml:space="preserve"> </w:t>
      </w:r>
    </w:p>
    <w:p w:rsidR="00D56915" w:rsidRPr="00D56915" w:rsidRDefault="00536D82" w:rsidP="00D56915">
      <w:proofErr w:type="gramStart"/>
      <w:r w:rsidRPr="00536D82">
        <w:t>Intelligent System Design and Development.</w:t>
      </w:r>
      <w:proofErr w:type="gramEnd"/>
    </w:p>
    <w:p w:rsidR="00D56915" w:rsidRDefault="00C940F2" w:rsidP="00AB38CC">
      <w:pPr>
        <w:pStyle w:val="Heading1"/>
      </w:pPr>
      <w:r>
        <w:t>Category of project:</w:t>
      </w:r>
    </w:p>
    <w:p w:rsidR="009359E5" w:rsidRPr="009359E5" w:rsidRDefault="008632CB" w:rsidP="009359E5">
      <w:r>
        <w:t>Core</w:t>
      </w:r>
    </w:p>
    <w:p w:rsidR="00D56915" w:rsidRDefault="00F32D6B" w:rsidP="00AB38CC">
      <w:pPr>
        <w:pStyle w:val="Heading1"/>
      </w:pPr>
      <w:r>
        <w:t xml:space="preserve">Type of project: </w:t>
      </w:r>
    </w:p>
    <w:p w:rsidR="00D56915" w:rsidRPr="00D56915" w:rsidRDefault="00932630" w:rsidP="00D56915">
      <w:proofErr w:type="spellStart"/>
      <w:r>
        <w:t>Inhouse</w:t>
      </w:r>
      <w:proofErr w:type="spellEnd"/>
    </w:p>
    <w:p w:rsidR="00AB38CC" w:rsidRDefault="0059108B" w:rsidP="00AB38CC">
      <w:pPr>
        <w:pStyle w:val="Heading1"/>
      </w:pPr>
      <w:r>
        <w:t xml:space="preserve">Application: </w:t>
      </w:r>
    </w:p>
    <w:p w:rsidR="00D56915" w:rsidRPr="00D56915" w:rsidRDefault="00630F64" w:rsidP="00D56915">
      <w:r>
        <w:t>Useful for Crime</w:t>
      </w:r>
      <w:r w:rsidR="00F40096">
        <w:t xml:space="preserve"> cases</w:t>
      </w:r>
      <w:r>
        <w:t xml:space="preserve">, engineers, </w:t>
      </w:r>
      <w:r w:rsidR="00692DB3">
        <w:t>scientist,</w:t>
      </w:r>
      <w:r w:rsidR="000063E0">
        <w:t xml:space="preserve"> designers. </w:t>
      </w:r>
      <w:r w:rsidR="00984D57">
        <w:t>Designed for government and industry usage</w:t>
      </w:r>
    </w:p>
    <w:p w:rsidR="00D56915" w:rsidRDefault="007C786A" w:rsidP="00AB38CC">
      <w:pPr>
        <w:pStyle w:val="Heading1"/>
      </w:pPr>
      <w:r>
        <w:t>Problem definition:</w:t>
      </w:r>
      <w:r w:rsidR="00653462">
        <w:t xml:space="preserve"> </w:t>
      </w:r>
    </w:p>
    <w:p w:rsidR="00A353AC" w:rsidRDefault="00D40414" w:rsidP="00D40414">
      <w:r>
        <w:t>Synthesizing high-quality images from text descriptions is a challenging problem in computer vision and has many practical applications. Samples generated by existing text</w:t>
      </w:r>
      <w:r>
        <w:t>-</w:t>
      </w:r>
      <w:r>
        <w:t>to-image approaches can roughly reflect the meaning of the given descriptions, but they fail to contain necessary details and vivid object parts</w:t>
      </w:r>
      <w:r>
        <w:t>.</w:t>
      </w:r>
      <w:r w:rsidRPr="00D40414">
        <w:t xml:space="preserve"> </w:t>
      </w:r>
      <w:r>
        <w:t>We are motivated by the potential of automated face generation to impact and assist critical tasks such as criminal face reconstruction</w:t>
      </w:r>
      <w:r>
        <w:t>.</w:t>
      </w:r>
      <w:bookmarkStart w:id="0" w:name="_GoBack"/>
      <w:bookmarkEnd w:id="0"/>
    </w:p>
    <w:p w:rsidR="00845FF6" w:rsidRPr="00845FF6" w:rsidRDefault="00A353AC" w:rsidP="00845FF6">
      <w:pPr>
        <w:pStyle w:val="Heading1"/>
      </w:pPr>
      <w:r>
        <w:t>Literature</w:t>
      </w:r>
      <w:r w:rsidR="00653462">
        <w:t xml:space="preserve"> Survey: </w:t>
      </w:r>
    </w:p>
    <w:tbl>
      <w:tblPr>
        <w:tblW w:w="11895" w:type="dxa"/>
        <w:tblInd w:w="-1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
        <w:gridCol w:w="2242"/>
        <w:gridCol w:w="2211"/>
        <w:gridCol w:w="3110"/>
        <w:gridCol w:w="3250"/>
      </w:tblGrid>
      <w:tr w:rsidR="00845FF6" w:rsidRPr="00845FF6" w:rsidTr="00625D35">
        <w:trPr>
          <w:trHeight w:val="1230"/>
        </w:trPr>
        <w:tc>
          <w:tcPr>
            <w:tcW w:w="1082" w:type="dxa"/>
          </w:tcPr>
          <w:p w:rsidR="00845FF6" w:rsidRPr="00845FF6" w:rsidRDefault="00845FF6" w:rsidP="00845FF6">
            <w:pPr>
              <w:rPr>
                <w:b/>
                <w:u w:val="single"/>
              </w:rPr>
            </w:pPr>
            <w:proofErr w:type="spellStart"/>
            <w:r w:rsidRPr="00845FF6">
              <w:rPr>
                <w:b/>
                <w:u w:val="single"/>
              </w:rPr>
              <w:t>Sr.No</w:t>
            </w:r>
            <w:proofErr w:type="spellEnd"/>
          </w:p>
        </w:tc>
        <w:tc>
          <w:tcPr>
            <w:tcW w:w="2242" w:type="dxa"/>
          </w:tcPr>
          <w:p w:rsidR="00845FF6" w:rsidRPr="00845FF6" w:rsidRDefault="00845FF6" w:rsidP="00845FF6">
            <w:pPr>
              <w:rPr>
                <w:b/>
                <w:u w:val="single"/>
              </w:rPr>
            </w:pPr>
            <w:r w:rsidRPr="00845FF6">
              <w:rPr>
                <w:b/>
                <w:u w:val="single"/>
              </w:rPr>
              <w:t>Title of the paper</w:t>
            </w:r>
          </w:p>
        </w:tc>
        <w:tc>
          <w:tcPr>
            <w:tcW w:w="2211" w:type="dxa"/>
          </w:tcPr>
          <w:p w:rsidR="00845FF6" w:rsidRPr="00845FF6" w:rsidRDefault="00845FF6" w:rsidP="00845FF6">
            <w:pPr>
              <w:rPr>
                <w:b/>
                <w:u w:val="single"/>
              </w:rPr>
            </w:pPr>
            <w:r w:rsidRPr="00845FF6">
              <w:rPr>
                <w:b/>
                <w:u w:val="single"/>
              </w:rPr>
              <w:t>Journal and year of publication</w:t>
            </w:r>
          </w:p>
        </w:tc>
        <w:tc>
          <w:tcPr>
            <w:tcW w:w="3110" w:type="dxa"/>
          </w:tcPr>
          <w:p w:rsidR="00845FF6" w:rsidRPr="00845FF6" w:rsidRDefault="00845FF6" w:rsidP="00845FF6">
            <w:pPr>
              <w:rPr>
                <w:b/>
                <w:u w:val="single"/>
              </w:rPr>
            </w:pPr>
            <w:r w:rsidRPr="00845FF6">
              <w:rPr>
                <w:b/>
                <w:u w:val="single"/>
              </w:rPr>
              <w:t>Summary of the paper</w:t>
            </w:r>
          </w:p>
        </w:tc>
        <w:tc>
          <w:tcPr>
            <w:tcW w:w="3250" w:type="dxa"/>
          </w:tcPr>
          <w:p w:rsidR="00845FF6" w:rsidRPr="00845FF6" w:rsidRDefault="00845FF6" w:rsidP="00845FF6">
            <w:pPr>
              <w:rPr>
                <w:b/>
                <w:u w:val="single"/>
              </w:rPr>
            </w:pPr>
            <w:r w:rsidRPr="00845FF6">
              <w:rPr>
                <w:b/>
                <w:u w:val="single"/>
              </w:rPr>
              <w:t>Gap identified</w:t>
            </w:r>
          </w:p>
        </w:tc>
      </w:tr>
      <w:tr w:rsidR="00845FF6" w:rsidRPr="00845FF6" w:rsidTr="00625D35">
        <w:tc>
          <w:tcPr>
            <w:tcW w:w="1082" w:type="dxa"/>
          </w:tcPr>
          <w:p w:rsidR="00845FF6" w:rsidRPr="00845FF6" w:rsidRDefault="00845FF6" w:rsidP="00845FF6">
            <w:r w:rsidRPr="00845FF6">
              <w:t>1.</w:t>
            </w:r>
          </w:p>
        </w:tc>
        <w:tc>
          <w:tcPr>
            <w:tcW w:w="2242" w:type="dxa"/>
          </w:tcPr>
          <w:p w:rsidR="00845FF6" w:rsidRPr="00845FF6" w:rsidRDefault="00845FF6" w:rsidP="00845FF6">
            <w:r w:rsidRPr="00845FF6">
              <w:t>Text2FaceGAN: Face Generation from Fine Grained Textual Descriptions</w:t>
            </w:r>
          </w:p>
        </w:tc>
        <w:tc>
          <w:tcPr>
            <w:tcW w:w="2211" w:type="dxa"/>
          </w:tcPr>
          <w:p w:rsidR="00845FF6" w:rsidRPr="00845FF6" w:rsidRDefault="00845FF6" w:rsidP="00845FF6">
            <w:r w:rsidRPr="00845FF6">
              <w:t>2019 IEEE Fifth International Conference on Multimedia Big Data (</w:t>
            </w:r>
            <w:proofErr w:type="spellStart"/>
            <w:r w:rsidRPr="00845FF6">
              <w:t>BigMM</w:t>
            </w:r>
            <w:proofErr w:type="spellEnd"/>
            <w:r w:rsidRPr="00845FF6">
              <w:t>)</w:t>
            </w:r>
          </w:p>
        </w:tc>
        <w:tc>
          <w:tcPr>
            <w:tcW w:w="3110" w:type="dxa"/>
          </w:tcPr>
          <w:p w:rsidR="00845FF6" w:rsidRPr="00845FF6" w:rsidRDefault="00845FF6" w:rsidP="00845FF6">
            <w:r w:rsidRPr="00845FF6">
              <w:t xml:space="preserve">In this work they presented captions for the </w:t>
            </w:r>
            <w:proofErr w:type="spellStart"/>
            <w:r w:rsidRPr="00845FF6">
              <w:t>CelebA</w:t>
            </w:r>
            <w:proofErr w:type="spellEnd"/>
            <w:r w:rsidRPr="00845FF6">
              <w:t xml:space="preserve"> dataset to facilitate face synthesis from text. Then they used Generative Adversarial Network to learn the conditional multimodality in synthesis of face from captions</w:t>
            </w:r>
          </w:p>
        </w:tc>
        <w:tc>
          <w:tcPr>
            <w:tcW w:w="3250" w:type="dxa"/>
          </w:tcPr>
          <w:p w:rsidR="00845FF6" w:rsidRPr="00845FF6" w:rsidRDefault="00845FF6" w:rsidP="00845FF6">
            <w:r w:rsidRPr="00845FF6">
              <w:t xml:space="preserve"> Improve the selection of the wrong image for the GAN-</w:t>
            </w:r>
            <w:proofErr w:type="gramStart"/>
            <w:r w:rsidRPr="00845FF6">
              <w:t>CLS  algorithm</w:t>
            </w:r>
            <w:proofErr w:type="gramEnd"/>
            <w:r w:rsidRPr="00845FF6">
              <w:t>. Currently, they randomly select images from the dataset as the wrong image .Explore better language models such as BERT, analyze and compare performance of other GAN architectures with their model for face generation from captions</w:t>
            </w:r>
          </w:p>
        </w:tc>
      </w:tr>
      <w:tr w:rsidR="00845FF6" w:rsidRPr="00845FF6" w:rsidTr="00625D35">
        <w:tc>
          <w:tcPr>
            <w:tcW w:w="1082" w:type="dxa"/>
          </w:tcPr>
          <w:p w:rsidR="00845FF6" w:rsidRPr="00845FF6" w:rsidRDefault="00845FF6" w:rsidP="00845FF6">
            <w:r w:rsidRPr="00845FF6">
              <w:t>6.</w:t>
            </w:r>
          </w:p>
        </w:tc>
        <w:tc>
          <w:tcPr>
            <w:tcW w:w="2242" w:type="dxa"/>
          </w:tcPr>
          <w:p w:rsidR="00845FF6" w:rsidRPr="00845FF6" w:rsidRDefault="00845FF6" w:rsidP="00845FF6">
            <w:proofErr w:type="spellStart"/>
            <w:r w:rsidRPr="00845FF6">
              <w:t>AttnGAN</w:t>
            </w:r>
            <w:proofErr w:type="spellEnd"/>
            <w:r w:rsidRPr="00845FF6">
              <w:t xml:space="preserve">: Fine-Grained Text to Image Generation with </w:t>
            </w:r>
            <w:proofErr w:type="spellStart"/>
            <w:r w:rsidRPr="00845FF6">
              <w:t>Attentional</w:t>
            </w:r>
            <w:proofErr w:type="spellEnd"/>
            <w:r w:rsidRPr="00845FF6">
              <w:t xml:space="preserve"> Generative Adversarial Networks</w:t>
            </w:r>
          </w:p>
          <w:p w:rsidR="00845FF6" w:rsidRPr="00845FF6" w:rsidRDefault="00845FF6" w:rsidP="00845FF6"/>
        </w:tc>
        <w:tc>
          <w:tcPr>
            <w:tcW w:w="22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45FF6" w:rsidRPr="00845FF6" w:rsidRDefault="00845FF6" w:rsidP="00845FF6">
            <w:r w:rsidRPr="00845FF6">
              <w:t>2018 IEEE/CVF Conference on Computer Vision and Pattern Recognition</w:t>
            </w:r>
          </w:p>
        </w:tc>
        <w:tc>
          <w:tcPr>
            <w:tcW w:w="3110" w:type="dxa"/>
          </w:tcPr>
          <w:p w:rsidR="00845FF6" w:rsidRPr="00845FF6" w:rsidRDefault="00845FF6" w:rsidP="00845FF6">
            <w:proofErr w:type="spellStart"/>
            <w:r w:rsidRPr="00845FF6">
              <w:t>Attentional</w:t>
            </w:r>
            <w:proofErr w:type="spellEnd"/>
            <w:r w:rsidRPr="00845FF6">
              <w:t xml:space="preserve"> Generative Adversarial Network is proposed for fine-grained text-to-image synthesis which gives effective results for complex scenes.</w:t>
            </w:r>
          </w:p>
        </w:tc>
        <w:tc>
          <w:tcPr>
            <w:tcW w:w="3250" w:type="dxa"/>
          </w:tcPr>
          <w:p w:rsidR="00845FF6" w:rsidRPr="00845FF6" w:rsidRDefault="00845FF6" w:rsidP="00845FF6">
            <w:r w:rsidRPr="00845FF6">
              <w:t>To work on global coherent structure to eliminate the failure which could not be resolved by the current method</w:t>
            </w:r>
            <w:proofErr w:type="gramStart"/>
            <w:r w:rsidRPr="00845FF6">
              <w:t>..</w:t>
            </w:r>
            <w:proofErr w:type="gramEnd"/>
          </w:p>
          <w:p w:rsidR="00845FF6" w:rsidRPr="00845FF6" w:rsidRDefault="00845FF6" w:rsidP="00845FF6"/>
        </w:tc>
      </w:tr>
      <w:tr w:rsidR="00845FF6" w:rsidRPr="00845FF6" w:rsidTr="00625D35">
        <w:tc>
          <w:tcPr>
            <w:tcW w:w="1082" w:type="dxa"/>
          </w:tcPr>
          <w:p w:rsidR="00845FF6" w:rsidRPr="00845FF6" w:rsidRDefault="00845FF6" w:rsidP="00845FF6">
            <w:r w:rsidRPr="00845FF6">
              <w:t>5.</w:t>
            </w:r>
          </w:p>
        </w:tc>
        <w:tc>
          <w:tcPr>
            <w:tcW w:w="2242" w:type="dxa"/>
          </w:tcPr>
          <w:p w:rsidR="00845FF6" w:rsidRPr="00845FF6" w:rsidRDefault="00845FF6" w:rsidP="00845FF6">
            <w:proofErr w:type="spellStart"/>
            <w:r w:rsidRPr="00845FF6">
              <w:t>StackGAN</w:t>
            </w:r>
            <w:proofErr w:type="spellEnd"/>
            <w:r w:rsidRPr="00845FF6">
              <w:t>: Text to Photo-realistic Image Synthesis</w:t>
            </w:r>
          </w:p>
          <w:p w:rsidR="00845FF6" w:rsidRPr="00845FF6" w:rsidRDefault="00845FF6" w:rsidP="00845FF6">
            <w:r w:rsidRPr="00845FF6">
              <w:t>with Stacked Generative Adversarial Networks</w:t>
            </w:r>
          </w:p>
          <w:p w:rsidR="00845FF6" w:rsidRPr="00845FF6" w:rsidRDefault="00845FF6" w:rsidP="00845FF6"/>
        </w:tc>
        <w:tc>
          <w:tcPr>
            <w:tcW w:w="2211" w:type="dxa"/>
          </w:tcPr>
          <w:p w:rsidR="00845FF6" w:rsidRPr="00845FF6" w:rsidRDefault="00845FF6" w:rsidP="00845FF6">
            <w:r w:rsidRPr="00845FF6">
              <w:t>2017 IEEE International Conference on Computer Vision</w:t>
            </w:r>
          </w:p>
        </w:tc>
        <w:tc>
          <w:tcPr>
            <w:tcW w:w="3110" w:type="dxa"/>
          </w:tcPr>
          <w:p w:rsidR="00845FF6" w:rsidRPr="00845FF6" w:rsidRDefault="00845FF6" w:rsidP="00845FF6">
            <w:r w:rsidRPr="00845FF6">
              <w:t>It proposed the Stacked Generative Adversarial Networks (</w:t>
            </w:r>
            <w:proofErr w:type="spellStart"/>
            <w:r w:rsidRPr="00845FF6">
              <w:t>StackGAN</w:t>
            </w:r>
            <w:proofErr w:type="spellEnd"/>
            <w:r w:rsidRPr="00845FF6">
              <w:t xml:space="preserve">) to generate 256×256 photo realistic images conditioned </w:t>
            </w:r>
            <w:proofErr w:type="gramStart"/>
            <w:r w:rsidRPr="00845FF6">
              <w:t>on  text</w:t>
            </w:r>
            <w:proofErr w:type="gramEnd"/>
            <w:r w:rsidRPr="00845FF6">
              <w:t xml:space="preserve"> description &amp; the outcome generated has higher resolution as compared to text-to-image generative models. </w:t>
            </w:r>
          </w:p>
        </w:tc>
        <w:tc>
          <w:tcPr>
            <w:tcW w:w="3250" w:type="dxa"/>
          </w:tcPr>
          <w:p w:rsidR="00845FF6" w:rsidRPr="00845FF6" w:rsidRDefault="00845FF6" w:rsidP="00845FF6">
            <w:r w:rsidRPr="00845FF6">
              <w:t>To improve the diversity of synthesized images and to stabilize the training of Conditional GAN introduced Conditioning Augmentation Technique.</w:t>
            </w:r>
          </w:p>
        </w:tc>
      </w:tr>
      <w:tr w:rsidR="00845FF6" w:rsidRPr="00845FF6" w:rsidTr="00625D35">
        <w:tc>
          <w:tcPr>
            <w:tcW w:w="1082" w:type="dxa"/>
          </w:tcPr>
          <w:p w:rsidR="00845FF6" w:rsidRPr="00845FF6" w:rsidRDefault="00845FF6" w:rsidP="00845FF6">
            <w:r w:rsidRPr="00845FF6">
              <w:t>3.</w:t>
            </w:r>
          </w:p>
        </w:tc>
        <w:tc>
          <w:tcPr>
            <w:tcW w:w="2242" w:type="dxa"/>
          </w:tcPr>
          <w:p w:rsidR="00845FF6" w:rsidRPr="00845FF6" w:rsidRDefault="00343BCE" w:rsidP="00845FF6">
            <w:r>
              <w:t xml:space="preserve">A style-based generator architecture for </w:t>
            </w:r>
            <w:r>
              <w:t>generative adversarial networks</w:t>
            </w:r>
          </w:p>
        </w:tc>
        <w:tc>
          <w:tcPr>
            <w:tcW w:w="2211" w:type="dxa"/>
          </w:tcPr>
          <w:p w:rsidR="00845FF6" w:rsidRPr="00845FF6" w:rsidRDefault="00343BCE" w:rsidP="00845FF6">
            <w:r>
              <w:t xml:space="preserve">2019 </w:t>
            </w:r>
            <w:r>
              <w:t>IEEE Conference on Computer Visio</w:t>
            </w:r>
            <w:r>
              <w:t>n and Pattern Recognition</w:t>
            </w:r>
          </w:p>
        </w:tc>
        <w:tc>
          <w:tcPr>
            <w:tcW w:w="3110" w:type="dxa"/>
          </w:tcPr>
          <w:p w:rsidR="00845FF6" w:rsidRPr="00845FF6" w:rsidRDefault="00343BCE" w:rsidP="00845FF6">
            <w:r>
              <w:t>They proposed an alternative generator architecture for generative adversarial networks, borrowing from style transfer literature</w:t>
            </w:r>
            <w:r w:rsidR="00625D35">
              <w:t>. The new architecture leads to an automatically learned, unsupervised separation of high-level attributes and stochastic variation in the generated images and it enables intuitive, scale-specific control of the synthesis.</w:t>
            </w:r>
          </w:p>
        </w:tc>
        <w:tc>
          <w:tcPr>
            <w:tcW w:w="3250" w:type="dxa"/>
          </w:tcPr>
          <w:p w:rsidR="00845FF6" w:rsidRPr="00845FF6" w:rsidRDefault="00845FF6" w:rsidP="00845FF6">
            <w:r w:rsidRPr="00845FF6">
              <w:t>We should also focus on text irrelevant contents in the original image.</w:t>
            </w:r>
          </w:p>
        </w:tc>
      </w:tr>
      <w:tr w:rsidR="00845FF6" w:rsidRPr="00845FF6" w:rsidTr="00625D35">
        <w:tc>
          <w:tcPr>
            <w:tcW w:w="1082" w:type="dxa"/>
          </w:tcPr>
          <w:p w:rsidR="00845FF6" w:rsidRPr="00845FF6" w:rsidRDefault="00845FF6" w:rsidP="00845FF6">
            <w:r w:rsidRPr="00845FF6">
              <w:t>4.</w:t>
            </w:r>
          </w:p>
        </w:tc>
        <w:tc>
          <w:tcPr>
            <w:tcW w:w="2242" w:type="dxa"/>
          </w:tcPr>
          <w:p w:rsidR="00845FF6" w:rsidRPr="00845FF6" w:rsidRDefault="00625D35" w:rsidP="00845FF6">
            <w:r>
              <w:t>Photographic Text-to-Image Synthesis with a Hierarchically-nested Adversarial Network</w:t>
            </w:r>
          </w:p>
        </w:tc>
        <w:tc>
          <w:tcPr>
            <w:tcW w:w="2211" w:type="dxa"/>
          </w:tcPr>
          <w:p w:rsidR="00845FF6" w:rsidRPr="00845FF6" w:rsidRDefault="00625D35" w:rsidP="00845FF6">
            <w:r>
              <w:t>2018 IEEE/CVF Conference on Computer Vision and Pattern Recognition</w:t>
            </w:r>
          </w:p>
        </w:tc>
        <w:tc>
          <w:tcPr>
            <w:tcW w:w="3110" w:type="dxa"/>
          </w:tcPr>
          <w:p w:rsidR="00845FF6" w:rsidRPr="00845FF6" w:rsidRDefault="00625D35" w:rsidP="00845FF6">
            <w:r>
              <w:t>This paper presents a novel method to deal with the challenging task of generating photographic images conditioned on semantic image descriptions.</w:t>
            </w:r>
            <w:r>
              <w:t xml:space="preserve"> The </w:t>
            </w:r>
            <w:r>
              <w:t>method introduces accompanying hierarchical-nested adversarial objectives inside the network hierarchies, which regularize mid-level representations and assist generator training to capture the complex image statistics.</w:t>
            </w:r>
          </w:p>
        </w:tc>
        <w:tc>
          <w:tcPr>
            <w:tcW w:w="3250" w:type="dxa"/>
          </w:tcPr>
          <w:p w:rsidR="00845FF6" w:rsidRPr="00845FF6" w:rsidRDefault="00845FF6" w:rsidP="00845FF6">
            <w:r w:rsidRPr="00845FF6">
              <w:t>Focus on increasing the visual quality and resolution of generated images.</w:t>
            </w:r>
          </w:p>
        </w:tc>
      </w:tr>
    </w:tbl>
    <w:p w:rsidR="00845FF6" w:rsidRPr="00845FF6" w:rsidRDefault="00845FF6" w:rsidP="00845FF6"/>
    <w:p w:rsidR="00D56915" w:rsidRPr="00D56915" w:rsidRDefault="00D56915" w:rsidP="00D56915"/>
    <w:p w:rsidR="00AB38CC" w:rsidRDefault="004C4964" w:rsidP="00AB38CC">
      <w:pPr>
        <w:pStyle w:val="Heading1"/>
      </w:pPr>
      <w:r>
        <w:t>References:</w:t>
      </w:r>
      <w:r w:rsidR="0051217A">
        <w:t xml:space="preserve"> </w:t>
      </w:r>
    </w:p>
    <w:p w:rsidR="00B03EB7" w:rsidRDefault="00B03EB7" w:rsidP="00B03EB7">
      <w:r>
        <w:t xml:space="preserve">[1] </w:t>
      </w:r>
      <w:proofErr w:type="spellStart"/>
      <w:r>
        <w:t>Osaid</w:t>
      </w:r>
      <w:proofErr w:type="spellEnd"/>
      <w:r>
        <w:t xml:space="preserve"> </w:t>
      </w:r>
      <w:proofErr w:type="spellStart"/>
      <w:r>
        <w:t>Rehman</w:t>
      </w:r>
      <w:proofErr w:type="spellEnd"/>
      <w:r>
        <w:t xml:space="preserve"> </w:t>
      </w:r>
      <w:proofErr w:type="spellStart"/>
      <w:r>
        <w:t>Nasir</w:t>
      </w:r>
      <w:proofErr w:type="spellEnd"/>
      <w:r>
        <w:t xml:space="preserve">, </w:t>
      </w:r>
      <w:proofErr w:type="spellStart"/>
      <w:r>
        <w:t>Shailesh</w:t>
      </w:r>
      <w:proofErr w:type="spellEnd"/>
      <w:r>
        <w:t xml:space="preserve"> Kumar </w:t>
      </w:r>
      <w:proofErr w:type="spellStart"/>
      <w:r>
        <w:t>Jha</w:t>
      </w:r>
      <w:proofErr w:type="spellEnd"/>
      <w:r>
        <w:t xml:space="preserve">, </w:t>
      </w:r>
      <w:proofErr w:type="spellStart"/>
      <w:r>
        <w:t>Manraj</w:t>
      </w:r>
      <w:proofErr w:type="spellEnd"/>
      <w:r>
        <w:t xml:space="preserve"> Singh Grover, Yi Yu</w:t>
      </w:r>
      <w:r>
        <w:rPr>
          <w:rFonts w:ascii="Century Gothic" w:hAnsi="Century Gothic" w:cs="Century Gothic"/>
        </w:rPr>
        <w:t>†</w:t>
      </w:r>
      <w:r>
        <w:t xml:space="preserve">, </w:t>
      </w:r>
      <w:proofErr w:type="spellStart"/>
      <w:r>
        <w:t>Ajit</w:t>
      </w:r>
      <w:proofErr w:type="spellEnd"/>
      <w:r>
        <w:t xml:space="preserve"> Kumar and Rajiv </w:t>
      </w:r>
      <w:proofErr w:type="spellStart"/>
      <w:r>
        <w:t>Ratn</w:t>
      </w:r>
      <w:proofErr w:type="spellEnd"/>
      <w:r>
        <w:t xml:space="preserve"> Shah, “Text2FaceGAN: Face Generation from Fine Grained Textual Descriptions” 2019 IEEE Fifth International Conference on Multimedia Big Data (</w:t>
      </w:r>
      <w:proofErr w:type="spellStart"/>
      <w:r>
        <w:t>BigMM</w:t>
      </w:r>
      <w:proofErr w:type="spellEnd"/>
      <w:r>
        <w:t>).</w:t>
      </w:r>
    </w:p>
    <w:p w:rsidR="00B03EB7" w:rsidRDefault="00B03EB7" w:rsidP="00B03EB7">
      <w:r>
        <w:t xml:space="preserve">[2] Han Zhang, Tao </w:t>
      </w:r>
      <w:proofErr w:type="spellStart"/>
      <w:r>
        <w:t>Xu</w:t>
      </w:r>
      <w:proofErr w:type="spellEnd"/>
      <w:r>
        <w:t xml:space="preserve">, </w:t>
      </w:r>
      <w:proofErr w:type="spellStart"/>
      <w:r>
        <w:t>Hongsheng</w:t>
      </w:r>
      <w:proofErr w:type="spellEnd"/>
      <w:r>
        <w:t xml:space="preserve"> Li, </w:t>
      </w:r>
      <w:proofErr w:type="spellStart"/>
      <w:r>
        <w:t>Shaoting</w:t>
      </w:r>
      <w:proofErr w:type="spellEnd"/>
      <w:r>
        <w:t xml:space="preserve"> Zhang, </w:t>
      </w:r>
      <w:proofErr w:type="spellStart"/>
      <w:r>
        <w:t>Xiaogang</w:t>
      </w:r>
      <w:proofErr w:type="spellEnd"/>
      <w:r>
        <w:t xml:space="preserve"> Wang, </w:t>
      </w:r>
      <w:proofErr w:type="spellStart"/>
      <w:r>
        <w:t>Xiaolei</w:t>
      </w:r>
      <w:proofErr w:type="spellEnd"/>
      <w:r>
        <w:t xml:space="preserve"> Huang, </w:t>
      </w:r>
      <w:proofErr w:type="spellStart"/>
      <w:r>
        <w:t>Dimitris</w:t>
      </w:r>
      <w:proofErr w:type="spellEnd"/>
      <w:r>
        <w:t xml:space="preserve"> Metaxas in “</w:t>
      </w:r>
      <w:proofErr w:type="spellStart"/>
      <w:r>
        <w:t>StackGAN</w:t>
      </w:r>
      <w:proofErr w:type="spellEnd"/>
      <w:r>
        <w:t>: Text to Photo-realistic Image Synthesis with Stacked Generative Adversarial Networks” 2017 IEEE International Conference on Computer Vision</w:t>
      </w:r>
      <w:r w:rsidR="00CE070A">
        <w:t>,</w:t>
      </w:r>
      <w:r w:rsidR="00CE070A" w:rsidRPr="00CE070A">
        <w:t xml:space="preserve"> </w:t>
      </w:r>
      <w:r w:rsidR="00CE070A">
        <w:t>pp. 5907–5915.</w:t>
      </w:r>
    </w:p>
    <w:p w:rsidR="00B03EB7" w:rsidRDefault="00B03EB7" w:rsidP="00B03EB7">
      <w:r>
        <w:t xml:space="preserve">[3] </w:t>
      </w:r>
      <w:r w:rsidR="009C6178">
        <w:t xml:space="preserve">Tao </w:t>
      </w:r>
      <w:proofErr w:type="spellStart"/>
      <w:r w:rsidR="009C6178">
        <w:t>Xu</w:t>
      </w:r>
      <w:proofErr w:type="spellEnd"/>
      <w:r w:rsidR="009C6178">
        <w:t xml:space="preserve">, </w:t>
      </w:r>
      <w:proofErr w:type="spellStart"/>
      <w:r w:rsidR="009C6178">
        <w:t>Pengchuan</w:t>
      </w:r>
      <w:proofErr w:type="spellEnd"/>
      <w:r w:rsidR="009C6178">
        <w:t xml:space="preserve"> Zhang, </w:t>
      </w:r>
      <w:proofErr w:type="spellStart"/>
      <w:r w:rsidR="009C6178">
        <w:t>Qiuyuan</w:t>
      </w:r>
      <w:proofErr w:type="spellEnd"/>
      <w:r w:rsidR="009C6178">
        <w:t xml:space="preserve"> Huang, Han Zhang, </w:t>
      </w:r>
      <w:proofErr w:type="spellStart"/>
      <w:r w:rsidR="009C6178">
        <w:t>Zhe</w:t>
      </w:r>
      <w:proofErr w:type="spellEnd"/>
      <w:r w:rsidR="009C6178">
        <w:t xml:space="preserve"> </w:t>
      </w:r>
      <w:proofErr w:type="spellStart"/>
      <w:r w:rsidR="009C6178">
        <w:t>Gan</w:t>
      </w:r>
      <w:proofErr w:type="spellEnd"/>
      <w:r w:rsidR="009C6178">
        <w:t xml:space="preserve">, </w:t>
      </w:r>
      <w:proofErr w:type="spellStart"/>
      <w:r w:rsidR="009C6178">
        <w:t>Xiaolei</w:t>
      </w:r>
      <w:proofErr w:type="spellEnd"/>
      <w:r w:rsidR="009C6178">
        <w:t xml:space="preserve"> Huang, </w:t>
      </w:r>
      <w:proofErr w:type="spellStart"/>
      <w:r w:rsidR="009C6178">
        <w:t>Xiaodong</w:t>
      </w:r>
      <w:proofErr w:type="spellEnd"/>
      <w:r w:rsidR="009C6178">
        <w:t xml:space="preserve"> He, “</w:t>
      </w:r>
      <w:proofErr w:type="spellStart"/>
      <w:r w:rsidR="009C6178">
        <w:t>AttnGAN</w:t>
      </w:r>
      <w:proofErr w:type="spellEnd"/>
      <w:r w:rsidR="009C6178">
        <w:t xml:space="preserve">: Fine-Grained Text to Image Generation with </w:t>
      </w:r>
      <w:proofErr w:type="spellStart"/>
      <w:r w:rsidR="009C6178">
        <w:t>Attentional</w:t>
      </w:r>
      <w:proofErr w:type="spellEnd"/>
      <w:r w:rsidR="009C6178">
        <w:t xml:space="preserve"> Generative Adversarial Networks” 2018 IEEE/CVF Conference on Computer Vision and Pattern Recognition.</w:t>
      </w:r>
    </w:p>
    <w:p w:rsidR="009C6178" w:rsidRDefault="009C6178" w:rsidP="00B03EB7">
      <w:r>
        <w:t>[4]</w:t>
      </w:r>
      <w:r w:rsidRPr="009C6178">
        <w:t xml:space="preserve"> </w:t>
      </w:r>
      <w:r w:rsidR="00090DA6">
        <w:t xml:space="preserve">] </w:t>
      </w:r>
      <w:proofErr w:type="spellStart"/>
      <w:r w:rsidR="00090DA6">
        <w:t>Zizhao</w:t>
      </w:r>
      <w:proofErr w:type="spellEnd"/>
      <w:r w:rsidR="00090DA6">
        <w:t xml:space="preserve"> Zhang, </w:t>
      </w:r>
      <w:proofErr w:type="spellStart"/>
      <w:r w:rsidR="00090DA6">
        <w:t>Yuanpu</w:t>
      </w:r>
      <w:proofErr w:type="spellEnd"/>
      <w:r w:rsidR="00090DA6">
        <w:t xml:space="preserve"> </w:t>
      </w:r>
      <w:proofErr w:type="spellStart"/>
      <w:r w:rsidR="00090DA6">
        <w:t>Xie</w:t>
      </w:r>
      <w:proofErr w:type="spellEnd"/>
      <w:r w:rsidR="00090DA6">
        <w:t>, and Lin Yang, “Photographic text-to-image synthesis with a hierarchically-nested adversarial network,” in Proceedings of the IEEE Conference on Computer Vision and Pattern Recognition, 2018, pp. 6199– 6208.</w:t>
      </w:r>
    </w:p>
    <w:p w:rsidR="009C6178" w:rsidRDefault="00343BCE" w:rsidP="00B03EB7">
      <w:r>
        <w:t xml:space="preserve">[5] </w:t>
      </w:r>
      <w:proofErr w:type="spellStart"/>
      <w:r>
        <w:t>Tero</w:t>
      </w:r>
      <w:proofErr w:type="spellEnd"/>
      <w:r>
        <w:t xml:space="preserve"> </w:t>
      </w:r>
      <w:proofErr w:type="spellStart"/>
      <w:r>
        <w:t>Karras</w:t>
      </w:r>
      <w:proofErr w:type="spellEnd"/>
      <w:r>
        <w:t xml:space="preserve">, </w:t>
      </w:r>
      <w:proofErr w:type="spellStart"/>
      <w:r>
        <w:t>Samuli</w:t>
      </w:r>
      <w:proofErr w:type="spellEnd"/>
      <w:r>
        <w:t xml:space="preserve"> </w:t>
      </w:r>
      <w:proofErr w:type="spellStart"/>
      <w:r>
        <w:t>Laine</w:t>
      </w:r>
      <w:proofErr w:type="spellEnd"/>
      <w:r>
        <w:t xml:space="preserve">, and </w:t>
      </w:r>
      <w:proofErr w:type="spellStart"/>
      <w:r>
        <w:t>Timo</w:t>
      </w:r>
      <w:proofErr w:type="spellEnd"/>
      <w:r>
        <w:t xml:space="preserve"> </w:t>
      </w:r>
      <w:proofErr w:type="spellStart"/>
      <w:r>
        <w:t>Aila</w:t>
      </w:r>
      <w:proofErr w:type="spellEnd"/>
      <w:r>
        <w:t>, “A style-based generator architecture for generative adversarial networks,” in Proceedings of the IEEE Conference on Computer Vision and Pattern Recognition, 2019, pp. 4401–4410.</w:t>
      </w:r>
    </w:p>
    <w:p w:rsidR="009C6178" w:rsidRDefault="009C6178" w:rsidP="00B03EB7">
      <w:r>
        <w:t xml:space="preserve">[6] </w:t>
      </w:r>
      <w:proofErr w:type="spellStart"/>
      <w:r>
        <w:t>Guojun</w:t>
      </w:r>
      <w:proofErr w:type="spellEnd"/>
      <w:r>
        <w:t xml:space="preserve"> Yin, Bin Liu , Lu Sheng, </w:t>
      </w:r>
      <w:proofErr w:type="spellStart"/>
      <w:r>
        <w:t>Nenghai</w:t>
      </w:r>
      <w:proofErr w:type="spellEnd"/>
      <w:r>
        <w:t xml:space="preserve"> Yu , </w:t>
      </w:r>
      <w:proofErr w:type="spellStart"/>
      <w:r>
        <w:t>Xiaogang</w:t>
      </w:r>
      <w:proofErr w:type="spellEnd"/>
      <w:r>
        <w:t xml:space="preserve"> Wang , Jing Shao, “Semantics Disentangling for Text-to-Image Generation” arXiv:1904.01480v1 [cs.CV] 2 Apr 2019.</w:t>
      </w:r>
    </w:p>
    <w:p w:rsidR="00B03EB7" w:rsidRPr="00B03EB7" w:rsidRDefault="009C6178" w:rsidP="00B03EB7">
      <w:r>
        <w:t xml:space="preserve">[7] </w:t>
      </w:r>
      <w:r w:rsidR="00CE070A">
        <w:t xml:space="preserve">Micah </w:t>
      </w:r>
      <w:proofErr w:type="spellStart"/>
      <w:r w:rsidR="00CE070A">
        <w:t>Hodosh</w:t>
      </w:r>
      <w:proofErr w:type="spellEnd"/>
      <w:r w:rsidR="00CE070A">
        <w:t xml:space="preserve">, Peter Young, and Julia </w:t>
      </w:r>
      <w:proofErr w:type="spellStart"/>
      <w:r w:rsidR="00CE070A">
        <w:t>Hockenmaier</w:t>
      </w:r>
      <w:proofErr w:type="spellEnd"/>
      <w:r w:rsidR="00CE070A">
        <w:t>, “Framing image description as a ranking task: Data, models and evaluation metrics,” Journal of Artificial Intelligence Research, vol. 47, pp. 853–899, 2013.</w:t>
      </w:r>
    </w:p>
    <w:p w:rsidR="00D56915" w:rsidRDefault="00CE070A" w:rsidP="00D56915">
      <w:r>
        <w:t xml:space="preserve">[8] </w:t>
      </w:r>
      <w:proofErr w:type="spellStart"/>
      <w:r>
        <w:t>Zizhao</w:t>
      </w:r>
      <w:proofErr w:type="spellEnd"/>
      <w:r>
        <w:t xml:space="preserve"> Zhang, </w:t>
      </w:r>
      <w:proofErr w:type="spellStart"/>
      <w:r>
        <w:t>Yuanpu</w:t>
      </w:r>
      <w:proofErr w:type="spellEnd"/>
      <w:r>
        <w:t xml:space="preserve"> </w:t>
      </w:r>
      <w:proofErr w:type="spellStart"/>
      <w:r>
        <w:t>Xie</w:t>
      </w:r>
      <w:proofErr w:type="spellEnd"/>
      <w:r>
        <w:t>, and Lin Yang, “Photographic text-to-image synthesis with a hierarchically-nested adversarial network,” in Proceedings of the IEEE Conference on Computer Vision and Pattern Recognition, 2018, pp. 6199– 6208.</w:t>
      </w:r>
    </w:p>
    <w:p w:rsidR="00CE070A" w:rsidRPr="00D56915" w:rsidRDefault="00CE070A" w:rsidP="00D56915"/>
    <w:p w:rsidR="001C0084" w:rsidRDefault="0051217A" w:rsidP="00AB38CC">
      <w:pPr>
        <w:pStyle w:val="Heading1"/>
      </w:pPr>
      <w:r>
        <w:t xml:space="preserve">Name of the guide: </w:t>
      </w:r>
    </w:p>
    <w:p w:rsidR="003A2B77" w:rsidRPr="003A2B77" w:rsidRDefault="003A2B77" w:rsidP="003A2B77">
      <w:r>
        <w:t xml:space="preserve">Mrs. </w:t>
      </w:r>
      <w:proofErr w:type="spellStart"/>
      <w:r>
        <w:t>Shiwani</w:t>
      </w:r>
      <w:proofErr w:type="spellEnd"/>
      <w:r>
        <w:t xml:space="preserve"> Gupta</w:t>
      </w:r>
    </w:p>
    <w:sectPr w:rsidR="003A2B77" w:rsidRPr="003A2B77">
      <w:headerReference w:type="default" r:id="rId8"/>
      <w:footerReference w:type="default" r:id="rId9"/>
      <w:headerReference w:type="first" r:id="rId10"/>
      <w:pgSz w:w="12240" w:h="15840"/>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343F" w:rsidRDefault="0059343F">
      <w:pPr>
        <w:spacing w:after="0" w:line="240" w:lineRule="auto"/>
      </w:pPr>
      <w:r>
        <w:separator/>
      </w:r>
    </w:p>
  </w:endnote>
  <w:endnote w:type="continuationSeparator" w:id="0">
    <w:p w:rsidR="0059343F" w:rsidRDefault="00593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330786"/>
      <w:docPartObj>
        <w:docPartGallery w:val="Page Numbers (Bottom of Page)"/>
        <w:docPartUnique/>
      </w:docPartObj>
    </w:sdtPr>
    <w:sdtEndPr>
      <w:rPr>
        <w:noProof/>
      </w:rPr>
    </w:sdtEndPr>
    <w:sdtContent>
      <w:p w:rsidR="001C0084" w:rsidRDefault="007F7DCE">
        <w:pPr>
          <w:pStyle w:val="Footer"/>
        </w:pPr>
        <w:r>
          <w:fldChar w:fldCharType="begin"/>
        </w:r>
        <w:r>
          <w:instrText xml:space="preserve"> PAGE   \* MERGEFORMAT </w:instrText>
        </w:r>
        <w:r>
          <w:fldChar w:fldCharType="separate"/>
        </w:r>
        <w:r w:rsidR="00EC0642">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343F" w:rsidRDefault="0059343F">
      <w:pPr>
        <w:spacing w:after="0" w:line="240" w:lineRule="auto"/>
      </w:pPr>
      <w:r>
        <w:separator/>
      </w:r>
    </w:p>
  </w:footnote>
  <w:footnote w:type="continuationSeparator" w:id="0">
    <w:p w:rsidR="0059343F" w:rsidRDefault="005934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84" w:rsidRDefault="007F7DCE">
    <w:pPr>
      <w:pStyle w:val="Header"/>
    </w:pPr>
    <w:r>
      <w:rPr>
        <w:noProof/>
        <w:lang w:val="en-IN" w:eastAsia="en-IN"/>
      </w:rPr>
      <mc:AlternateContent>
        <mc:Choice Requires="wpg">
          <w:drawing>
            <wp:anchor distT="0" distB="0" distL="114300" distR="114300" simplePos="0" relativeHeight="251661312" behindDoc="0" locked="0" layoutInCell="1" allowOverlap="1">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1AB6D9C2"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">
              <v:rect id="Rectangle 2" o:spid="_x0000_s1027" style="position:absolute;width:32004;height:1920;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" fillcolor="#4b3a2e [3215]" stroked="f" strokeweight="1pt"/>
              <v:rect id="Rectangle 3" o:spid="_x0000_s1028" style="position:absolute;top:99648;width:32004;height:915;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" fillcolor="#4b3a2e [3215]" stroked="f" strokeweight="1pt"/>
              <w10:wrap anchorx="margin"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0084" w:rsidRDefault="007F7DCE">
    <w:pPr>
      <w:pStyle w:val="Header"/>
    </w:pPr>
    <w:r>
      <w:rPr>
        <w:noProof/>
        <w:lang w:val="en-IN" w:eastAsia="en-IN"/>
      </w:rPr>
      <mc:AlternateContent>
        <mc:Choice Requires="wpg">
          <w:drawing>
            <wp:anchor distT="0" distB="0" distL="114300" distR="114300" simplePos="0" relativeHeight="251663360" behindDoc="0" locked="0" layoutInCell="1" allowOverlap="1">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group w14:anchorId="144DB046"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">
              <v:rect id="Rectangle 6" o:spid="_x0000_s1027" style="position:absolute;width:32004;height:1920;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" fillcolor="#4b3a2e [3215]" stroked="f" strokeweight="1pt"/>
              <v:rect id="Rectangle 7" o:spid="_x0000_s1028" style="position:absolute;top:99648;width:32004;height:915;visibility:visible;mso-wrap-style:square;v-text-anchor:middl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" fillcolor="#4b3a2e [3215]" stroked="f" strokeweight="1pt"/>
              <w10:wrap anchorx="margin"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F442C8"/>
    <w:lvl w:ilvl="0">
      <w:start w:val="1"/>
      <w:numFmt w:val="decimal"/>
      <w:lvlText w:val="%1."/>
      <w:lvlJc w:val="left"/>
      <w:pPr>
        <w:tabs>
          <w:tab w:val="num" w:pos="1800"/>
        </w:tabs>
        <w:ind w:left="1800" w:hanging="360"/>
      </w:pPr>
    </w:lvl>
  </w:abstractNum>
  <w:abstractNum w:abstractNumId="1">
    <w:nsid w:val="FFFFFF7D"/>
    <w:multiLevelType w:val="singleLevel"/>
    <w:tmpl w:val="8028F2F0"/>
    <w:lvl w:ilvl="0">
      <w:start w:val="1"/>
      <w:numFmt w:val="decimal"/>
      <w:lvlText w:val="%1."/>
      <w:lvlJc w:val="left"/>
      <w:pPr>
        <w:tabs>
          <w:tab w:val="num" w:pos="1440"/>
        </w:tabs>
        <w:ind w:left="1440" w:hanging="360"/>
      </w:pPr>
    </w:lvl>
  </w:abstractNum>
  <w:abstractNum w:abstractNumId="2">
    <w:nsid w:val="FFFFFF7E"/>
    <w:multiLevelType w:val="singleLevel"/>
    <w:tmpl w:val="1C40027A"/>
    <w:lvl w:ilvl="0">
      <w:start w:val="1"/>
      <w:numFmt w:val="decimal"/>
      <w:lvlText w:val="%1."/>
      <w:lvlJc w:val="left"/>
      <w:pPr>
        <w:tabs>
          <w:tab w:val="num" w:pos="1080"/>
        </w:tabs>
        <w:ind w:left="1080" w:hanging="360"/>
      </w:pPr>
    </w:lvl>
  </w:abstractNum>
  <w:abstractNum w:abstractNumId="3">
    <w:nsid w:val="FFFFFF7F"/>
    <w:multiLevelType w:val="singleLevel"/>
    <w:tmpl w:val="7ED2B9D0"/>
    <w:lvl w:ilvl="0">
      <w:start w:val="1"/>
      <w:numFmt w:val="decimal"/>
      <w:lvlText w:val="%1."/>
      <w:lvlJc w:val="left"/>
      <w:pPr>
        <w:tabs>
          <w:tab w:val="num" w:pos="720"/>
        </w:tabs>
        <w:ind w:left="720" w:hanging="360"/>
      </w:pPr>
    </w:lvl>
  </w:abstractNum>
  <w:abstractNum w:abstractNumId="4">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750E6D0"/>
    <w:lvl w:ilvl="0">
      <w:start w:val="1"/>
      <w:numFmt w:val="decimal"/>
      <w:lvlText w:val="%1."/>
      <w:lvlJc w:val="left"/>
      <w:pPr>
        <w:tabs>
          <w:tab w:val="num" w:pos="360"/>
        </w:tabs>
        <w:ind w:left="360" w:hanging="360"/>
      </w:pPr>
    </w:lvl>
  </w:abstractNum>
  <w:abstractNum w:abstractNumId="9">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7ED"/>
    <w:rsid w:val="0000092C"/>
    <w:rsid w:val="000063E0"/>
    <w:rsid w:val="000121A1"/>
    <w:rsid w:val="00047CB1"/>
    <w:rsid w:val="00090DA6"/>
    <w:rsid w:val="00141D2F"/>
    <w:rsid w:val="001C0084"/>
    <w:rsid w:val="002967ED"/>
    <w:rsid w:val="00343BCE"/>
    <w:rsid w:val="0035371D"/>
    <w:rsid w:val="003A2B77"/>
    <w:rsid w:val="003C1C78"/>
    <w:rsid w:val="003E2A6F"/>
    <w:rsid w:val="00407F69"/>
    <w:rsid w:val="004739DA"/>
    <w:rsid w:val="004B7F16"/>
    <w:rsid w:val="004C4964"/>
    <w:rsid w:val="0051217A"/>
    <w:rsid w:val="00536D82"/>
    <w:rsid w:val="0059108B"/>
    <w:rsid w:val="0059343F"/>
    <w:rsid w:val="00625D35"/>
    <w:rsid w:val="00630F64"/>
    <w:rsid w:val="00653462"/>
    <w:rsid w:val="00692DB3"/>
    <w:rsid w:val="007C786A"/>
    <w:rsid w:val="007D7EE4"/>
    <w:rsid w:val="007F7DCE"/>
    <w:rsid w:val="008022F2"/>
    <w:rsid w:val="00803111"/>
    <w:rsid w:val="00845FF6"/>
    <w:rsid w:val="008632CB"/>
    <w:rsid w:val="00905481"/>
    <w:rsid w:val="00932630"/>
    <w:rsid w:val="009359E5"/>
    <w:rsid w:val="00964390"/>
    <w:rsid w:val="00984D57"/>
    <w:rsid w:val="009C6178"/>
    <w:rsid w:val="00A353AC"/>
    <w:rsid w:val="00A57C00"/>
    <w:rsid w:val="00AB38CC"/>
    <w:rsid w:val="00AB5BC3"/>
    <w:rsid w:val="00B03EB7"/>
    <w:rsid w:val="00B17954"/>
    <w:rsid w:val="00B933AC"/>
    <w:rsid w:val="00C36ECF"/>
    <w:rsid w:val="00C60546"/>
    <w:rsid w:val="00C940F2"/>
    <w:rsid w:val="00CE070A"/>
    <w:rsid w:val="00D13A0C"/>
    <w:rsid w:val="00D40414"/>
    <w:rsid w:val="00D56915"/>
    <w:rsid w:val="00D62B84"/>
    <w:rsid w:val="00DE0861"/>
    <w:rsid w:val="00EC0642"/>
    <w:rsid w:val="00F32D6B"/>
    <w:rsid w:val="00F40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lsdException w:name="Subtitle" w:uiPriority="1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lsdException w:name="Subtitle" w:uiPriority="1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
    <w:name w:val="Contact Info"/>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iPriority w:val="34"/>
    <w:semiHidden/>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cuments\%7b4D0A9D51-38C1-D34E-8625-6FD15BF82AB3%7dtf50002038.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{4D0A9D51-38C1-D34E-8625-6FD15BF82AB3}tf50002038</Template>
  <TotalTime>10</TotalTime>
  <Pages>2</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Windows User</cp:lastModifiedBy>
  <cp:revision>3</cp:revision>
  <dcterms:created xsi:type="dcterms:W3CDTF">2020-07-22T03:37:00Z</dcterms:created>
  <dcterms:modified xsi:type="dcterms:W3CDTF">2020-07-22T03:47:00Z</dcterms:modified>
</cp:coreProperties>
</file>