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30F" w:rsidRDefault="00BC63F7">
      <w:pPr>
        <w:pStyle w:val="Title"/>
        <w:jc w:val="center"/>
      </w:pPr>
      <w:r>
        <w:t>Test Plan: Loan Origination System (LOS)</w:t>
      </w:r>
    </w:p>
    <w:p w:rsidR="001C630F" w:rsidRDefault="00BC63F7">
      <w:r>
        <w:t xml:space="preserve">Project: Alpha Loan Manager </w:t>
      </w:r>
      <w:r>
        <w:br/>
        <w:t>Document Type: QA Test Plan</w:t>
      </w:r>
      <w:bookmarkStart w:id="0" w:name="_GoBack"/>
      <w:bookmarkEnd w:id="0"/>
    </w:p>
    <w:p w:rsidR="001C630F" w:rsidRDefault="00BC63F7">
      <w:pPr>
        <w:pStyle w:val="Heading1"/>
      </w:pPr>
      <w:r>
        <w:t>1. Project Overview</w:t>
      </w:r>
    </w:p>
    <w:p w:rsidR="001C630F" w:rsidRDefault="00BC63F7">
      <w:r>
        <w:t xml:space="preserve">The Loan Origination System (LOS) is an end-to-end platform designed to automate the process of </w:t>
      </w:r>
      <w:r>
        <w:t>onboarding customers, evaluating creditworthiness, and disbursing funds. The goal of testing is to ensure data integrity, financial accuracy, and regulatory compliance.</w:t>
      </w:r>
    </w:p>
    <w:p w:rsidR="001C630F" w:rsidRDefault="00BC63F7">
      <w:pPr>
        <w:pStyle w:val="Heading1"/>
      </w:pPr>
      <w:r>
        <w:t>2. Scope of Testing</w:t>
      </w:r>
    </w:p>
    <w:p w:rsidR="001C630F" w:rsidRDefault="00BC63F7">
      <w:pPr>
        <w:pStyle w:val="ListBullet"/>
      </w:pPr>
      <w:r>
        <w:rPr>
          <w:b/>
        </w:rPr>
        <w:t xml:space="preserve">User Registration &amp; KYC: </w:t>
      </w:r>
      <w:r>
        <w:t>Testing the onboarding flow, including doc</w:t>
      </w:r>
      <w:r>
        <w:t>ument uploads (ID, Paystubs) and identity verification.</w:t>
      </w:r>
    </w:p>
    <w:p w:rsidR="001C630F" w:rsidRDefault="00BC63F7">
      <w:pPr>
        <w:pStyle w:val="ListBullet"/>
      </w:pPr>
      <w:r>
        <w:rPr>
          <w:b/>
        </w:rPr>
        <w:t xml:space="preserve">Credit Scoring Integration: </w:t>
      </w:r>
      <w:r>
        <w:t>Validating the integration with credit bureaus (Equifax/Experian) to fetch scores and determine risk levels.</w:t>
      </w:r>
    </w:p>
    <w:p w:rsidR="001C630F" w:rsidRDefault="00BC63F7">
      <w:pPr>
        <w:pStyle w:val="ListBullet"/>
      </w:pPr>
      <w:r>
        <w:rPr>
          <w:b/>
        </w:rPr>
        <w:t xml:space="preserve">Loan Application Workflow: </w:t>
      </w:r>
      <w:r>
        <w:t>Ensuring the application moves corre</w:t>
      </w:r>
      <w:r>
        <w:t>ctly through 'Draft', 'Submitted', 'Under Review', and 'Approved/Rejected' statuses.</w:t>
      </w:r>
    </w:p>
    <w:p w:rsidR="001C630F" w:rsidRDefault="00BC63F7">
      <w:pPr>
        <w:pStyle w:val="ListBullet"/>
      </w:pPr>
      <w:r>
        <w:rPr>
          <w:b/>
        </w:rPr>
        <w:t xml:space="preserve">Interest Calculation Engine: </w:t>
      </w:r>
      <w:r>
        <w:t>Verifying that EMI, APR, and interest rates are calculated accurately based on loan tenure and principal.</w:t>
      </w:r>
    </w:p>
    <w:p w:rsidR="001C630F" w:rsidRDefault="00BC63F7">
      <w:pPr>
        <w:pStyle w:val="ListBullet"/>
      </w:pPr>
      <w:r>
        <w:rPr>
          <w:b/>
        </w:rPr>
        <w:t xml:space="preserve">Document Generation: </w:t>
      </w:r>
      <w:r>
        <w:t>Testing the aut</w:t>
      </w:r>
      <w:r>
        <w:t>omated generation of loan agreements and disclosure forms in PDF format.</w:t>
      </w:r>
    </w:p>
    <w:p w:rsidR="001C630F" w:rsidRDefault="00BC63F7">
      <w:pPr>
        <w:pStyle w:val="ListBullet"/>
      </w:pPr>
      <w:r>
        <w:rPr>
          <w:b/>
        </w:rPr>
        <w:t xml:space="preserve">Underwriter Dashboard: </w:t>
      </w:r>
      <w:r>
        <w:t>Testing the internal UI where bank officers review applications, add notes, and make manual overrides.</w:t>
      </w:r>
    </w:p>
    <w:p w:rsidR="001C630F" w:rsidRDefault="00BC63F7">
      <w:pPr>
        <w:pStyle w:val="ListBullet"/>
      </w:pPr>
      <w:r>
        <w:rPr>
          <w:b/>
        </w:rPr>
        <w:t xml:space="preserve">Payment Gateway Integration: </w:t>
      </w:r>
      <w:r>
        <w:t>Verifying the disbursement p</w:t>
      </w:r>
      <w:r>
        <w:t>rocess and the setup of automated repayment (ACH/Direct Debit).</w:t>
      </w:r>
    </w:p>
    <w:p w:rsidR="001C630F" w:rsidRDefault="00BC63F7">
      <w:pPr>
        <w:pStyle w:val="ListBullet"/>
      </w:pPr>
      <w:r>
        <w:rPr>
          <w:b/>
        </w:rPr>
        <w:t xml:space="preserve">Security &amp; Role-Based Access: </w:t>
      </w:r>
      <w:r>
        <w:t>Ensuring that only authorized roles (Underwriter, Manager, Admin) can approve loans or view sensitive PII.</w:t>
      </w:r>
    </w:p>
    <w:p w:rsidR="001C630F" w:rsidRDefault="00BC63F7">
      <w:pPr>
        <w:pStyle w:val="ListBullet"/>
      </w:pPr>
      <w:r>
        <w:rPr>
          <w:b/>
        </w:rPr>
        <w:t xml:space="preserve">Performance &amp; Scalability: </w:t>
      </w:r>
      <w:r>
        <w:t>Testing the system's ability</w:t>
      </w:r>
      <w:r>
        <w:t xml:space="preserve"> to handle high volumes of applications during peak promotional periods.</w:t>
      </w:r>
    </w:p>
    <w:p w:rsidR="001C630F" w:rsidRDefault="00BC63F7">
      <w:pPr>
        <w:pStyle w:val="ListBullet"/>
      </w:pPr>
      <w:r>
        <w:rPr>
          <w:b/>
        </w:rPr>
        <w:t xml:space="preserve">Error Handling &amp; Notifications: </w:t>
      </w:r>
      <w:r>
        <w:t>Checking that users receive real-time SMS/Email alerts for status changes and that errors are gracefully handled.</w:t>
      </w:r>
    </w:p>
    <w:p w:rsidR="001C630F" w:rsidRDefault="00BC63F7">
      <w:pPr>
        <w:pStyle w:val="Heading1"/>
      </w:pPr>
      <w:r>
        <w:t>3. Test Environment</w:t>
      </w:r>
    </w:p>
    <w:p w:rsidR="001C630F" w:rsidRDefault="00BC63F7">
      <w:r>
        <w:t>Testing will be p</w:t>
      </w:r>
      <w:r>
        <w:t>erformed in a dedicated Staging environment using masked production data to ensure privacy.</w:t>
      </w:r>
    </w:p>
    <w:p w:rsidR="001C630F" w:rsidRDefault="00BC63F7">
      <w:pPr>
        <w:pStyle w:val="Heading1"/>
      </w:pPr>
      <w:r>
        <w:lastRenderedPageBreak/>
        <w:t>4. Deliverables</w:t>
      </w:r>
    </w:p>
    <w:p w:rsidR="001C630F" w:rsidRDefault="00BC63F7">
      <w:r>
        <w:t>At the end of the test cycle, the team will provide a Test Summary Report (TSR) and a Defect Log.</w:t>
      </w:r>
    </w:p>
    <w:sectPr w:rsidR="001C63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630F"/>
    <w:rsid w:val="0029639D"/>
    <w:rsid w:val="00326F90"/>
    <w:rsid w:val="00AA1D8D"/>
    <w:rsid w:val="00B47730"/>
    <w:rsid w:val="00BC63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34DD339-A3CC-4E80-A66C-29F6222B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963F13-B6B6-4C33-8ACA-F8E1ABA34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Other</cp:lastModifiedBy>
  <cp:revision>2</cp:revision>
  <dcterms:created xsi:type="dcterms:W3CDTF">2013-12-23T23:15:00Z</dcterms:created>
  <dcterms:modified xsi:type="dcterms:W3CDTF">2026-04-29T14:35:00Z</dcterms:modified>
  <cp:category/>
</cp:coreProperties>
</file>