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35C" w:rsidRDefault="00D9735C" w:rsidP="00D9735C">
      <w:pPr>
        <w:pStyle w:val="Heading1"/>
        <w:jc w:val="center"/>
        <w:rPr>
          <w:rFonts w:asciiTheme="minorHAnsi" w:hAnsiTheme="minorHAnsi" w:cstheme="minorHAnsi"/>
          <w:b/>
          <w:color w:val="000000" w:themeColor="text1"/>
          <w:sz w:val="36"/>
          <w:szCs w:val="36"/>
          <w:shd w:val="clear" w:color="auto" w:fill="FFFFFF"/>
        </w:rPr>
      </w:pPr>
      <w:r>
        <w:rPr>
          <w:rFonts w:asciiTheme="minorHAnsi" w:hAnsiTheme="minorHAnsi" w:cstheme="minorHAnsi"/>
          <w:b/>
          <w:color w:val="000000" w:themeColor="text1"/>
          <w:sz w:val="36"/>
          <w:szCs w:val="36"/>
          <w:shd w:val="clear" w:color="auto" w:fill="FFFFFF"/>
        </w:rPr>
        <w:t xml:space="preserve">   </w:t>
      </w:r>
    </w:p>
    <w:p w:rsidR="00D9735C" w:rsidRPr="00E14ABA" w:rsidRDefault="00E14ABA" w:rsidP="00D9735C">
      <w:pPr>
        <w:pStyle w:val="Heading1"/>
        <w:jc w:val="center"/>
        <w:rPr>
          <w:rFonts w:asciiTheme="minorHAnsi" w:hAnsiTheme="minorHAnsi" w:cstheme="minorHAnsi"/>
          <w:b/>
          <w:color w:val="000000" w:themeColor="text1"/>
          <w:sz w:val="48"/>
          <w:szCs w:val="48"/>
          <w:shd w:val="clear" w:color="auto" w:fill="FFFFFF"/>
        </w:rPr>
      </w:pPr>
      <w:bookmarkStart w:id="0" w:name="_Toc192258866"/>
      <w:r w:rsidRPr="00E14ABA">
        <w:rPr>
          <w:rFonts w:asciiTheme="minorHAnsi" w:hAnsiTheme="minorHAnsi" w:cstheme="minorHAnsi"/>
          <w:b/>
          <w:color w:val="000000" w:themeColor="text1"/>
          <w:sz w:val="48"/>
          <w:szCs w:val="48"/>
          <w:shd w:val="clear" w:color="auto" w:fill="FFFFFF"/>
        </w:rPr>
        <w:t>COVER PAGE</w:t>
      </w:r>
      <w:bookmarkEnd w:id="0"/>
    </w:p>
    <w:p w:rsidR="00D9735C" w:rsidRDefault="00D9735C" w:rsidP="00D9735C">
      <w:pPr>
        <w:jc w:val="center"/>
        <w:rPr>
          <w:rFonts w:cstheme="minorHAnsi"/>
          <w:b/>
          <w:color w:val="000000" w:themeColor="text1"/>
          <w:sz w:val="28"/>
          <w:szCs w:val="28"/>
          <w:shd w:val="clear" w:color="auto" w:fill="FFFFFF"/>
        </w:rPr>
      </w:pPr>
    </w:p>
    <w:p w:rsidR="00B25C82" w:rsidRDefault="00B25C82" w:rsidP="00D9735C">
      <w:pPr>
        <w:jc w:val="center"/>
        <w:rPr>
          <w:rFonts w:cstheme="minorHAnsi"/>
          <w:b/>
          <w:color w:val="000000" w:themeColor="text1"/>
          <w:sz w:val="28"/>
          <w:szCs w:val="28"/>
          <w:shd w:val="clear" w:color="auto" w:fill="FFFFFF"/>
        </w:rPr>
      </w:pPr>
      <w:r>
        <w:rPr>
          <w:rFonts w:cstheme="minorHAnsi"/>
          <w:b/>
          <w:color w:val="000000" w:themeColor="text1"/>
          <w:sz w:val="28"/>
          <w:szCs w:val="28"/>
          <w:shd w:val="clear" w:color="auto" w:fill="FFFFFF"/>
        </w:rPr>
        <w:t xml:space="preserve">Microsoft Word Practice Assignment </w:t>
      </w:r>
    </w:p>
    <w:p w:rsidR="00986992" w:rsidRDefault="00986992" w:rsidP="00D9735C">
      <w:pPr>
        <w:jc w:val="center"/>
        <w:rPr>
          <w:rFonts w:cstheme="minorHAnsi"/>
          <w:b/>
          <w:color w:val="000000" w:themeColor="text1"/>
          <w:sz w:val="28"/>
          <w:szCs w:val="28"/>
          <w:shd w:val="clear" w:color="auto" w:fill="FFFFFF"/>
        </w:rPr>
      </w:pPr>
      <w:r w:rsidRPr="00D9735C">
        <w:rPr>
          <w:rFonts w:cstheme="minorHAnsi"/>
          <w:b/>
          <w:color w:val="000000" w:themeColor="text1"/>
          <w:sz w:val="28"/>
          <w:szCs w:val="28"/>
          <w:shd w:val="clear" w:color="auto" w:fill="FFFFFF"/>
        </w:rPr>
        <w:t>A Comprehensive Document</w:t>
      </w:r>
    </w:p>
    <w:p w:rsidR="00986992" w:rsidRDefault="00986992" w:rsidP="00D9735C">
      <w:pPr>
        <w:rPr>
          <w:rFonts w:ascii="Arial" w:hAnsi="Arial" w:cs="Arial"/>
          <w:color w:val="555555"/>
          <w:sz w:val="20"/>
          <w:szCs w:val="20"/>
          <w:shd w:val="clear" w:color="auto" w:fill="FFFFFF"/>
        </w:rPr>
      </w:pPr>
    </w:p>
    <w:p w:rsidR="00986992" w:rsidRPr="00B25C82" w:rsidRDefault="00986992" w:rsidP="00D9735C">
      <w:pPr>
        <w:jc w:val="center"/>
        <w:rPr>
          <w:rFonts w:cstheme="minorHAnsi"/>
          <w:b/>
          <w:color w:val="C45911" w:themeColor="accent2" w:themeShade="BF"/>
          <w:sz w:val="36"/>
          <w:szCs w:val="36"/>
          <w:shd w:val="clear" w:color="auto" w:fill="FFFFFF"/>
        </w:rPr>
      </w:pPr>
      <w:r w:rsidRPr="00B25C82">
        <w:rPr>
          <w:rFonts w:cstheme="minorHAnsi"/>
          <w:b/>
          <w:color w:val="C45911" w:themeColor="accent2" w:themeShade="BF"/>
          <w:sz w:val="36"/>
          <w:szCs w:val="36"/>
          <w:shd w:val="clear" w:color="auto" w:fill="FFFFFF"/>
        </w:rPr>
        <w:t>NEHA FAISAL</w:t>
      </w:r>
    </w:p>
    <w:p w:rsidR="00986992" w:rsidRPr="00B25C82" w:rsidRDefault="00986992" w:rsidP="00D9735C">
      <w:pPr>
        <w:jc w:val="center"/>
        <w:rPr>
          <w:rFonts w:cstheme="minorHAnsi"/>
          <w:b/>
          <w:color w:val="C45911" w:themeColor="accent2" w:themeShade="BF"/>
          <w:sz w:val="36"/>
          <w:szCs w:val="36"/>
          <w:shd w:val="clear" w:color="auto" w:fill="FFFFFF"/>
        </w:rPr>
      </w:pPr>
      <w:r w:rsidRPr="00B25C82">
        <w:rPr>
          <w:rFonts w:cstheme="minorHAnsi"/>
          <w:b/>
          <w:color w:val="C45911" w:themeColor="accent2" w:themeShade="BF"/>
          <w:sz w:val="36"/>
          <w:szCs w:val="36"/>
          <w:shd w:val="clear" w:color="auto" w:fill="FFFFFF"/>
        </w:rPr>
        <w:t>20252-37711</w:t>
      </w:r>
    </w:p>
    <w:p w:rsidR="00986992" w:rsidRPr="00B25C82" w:rsidRDefault="00986992" w:rsidP="00D9735C">
      <w:pPr>
        <w:jc w:val="center"/>
        <w:rPr>
          <w:rFonts w:cstheme="minorHAnsi"/>
          <w:b/>
          <w:color w:val="C45911" w:themeColor="accent2" w:themeShade="BF"/>
          <w:sz w:val="36"/>
          <w:szCs w:val="36"/>
          <w:shd w:val="clear" w:color="auto" w:fill="FFFFFF"/>
        </w:rPr>
      </w:pPr>
      <w:r w:rsidRPr="00B25C82">
        <w:rPr>
          <w:rFonts w:cstheme="minorHAnsi"/>
          <w:b/>
          <w:color w:val="C45911" w:themeColor="accent2" w:themeShade="BF"/>
          <w:sz w:val="36"/>
          <w:szCs w:val="36"/>
          <w:shd w:val="clear" w:color="auto" w:fill="FFFFFF"/>
        </w:rPr>
        <w:t>BACHELOR OF STATS &amp; BUS ANALYTICS</w:t>
      </w:r>
    </w:p>
    <w:p w:rsidR="00986992" w:rsidRPr="00B25C82" w:rsidRDefault="00B25C82" w:rsidP="00D9735C">
      <w:pPr>
        <w:jc w:val="center"/>
        <w:rPr>
          <w:rFonts w:cstheme="minorHAnsi"/>
          <w:b/>
          <w:color w:val="C45911" w:themeColor="accent2" w:themeShade="BF"/>
          <w:sz w:val="36"/>
          <w:szCs w:val="36"/>
          <w:shd w:val="clear" w:color="auto" w:fill="FFFFFF"/>
        </w:rPr>
      </w:pPr>
      <w:r w:rsidRPr="00B25C82">
        <w:rPr>
          <w:rFonts w:cstheme="minorHAnsi"/>
          <w:b/>
          <w:color w:val="C45911" w:themeColor="accent2" w:themeShade="BF"/>
          <w:sz w:val="36"/>
          <w:szCs w:val="36"/>
          <w:shd w:val="clear" w:color="auto" w:fill="FFFFFF"/>
        </w:rPr>
        <w:t>03/07</w:t>
      </w:r>
      <w:r w:rsidR="00986992" w:rsidRPr="00B25C82">
        <w:rPr>
          <w:rFonts w:cstheme="minorHAnsi"/>
          <w:b/>
          <w:color w:val="C45911" w:themeColor="accent2" w:themeShade="BF"/>
          <w:sz w:val="36"/>
          <w:szCs w:val="36"/>
          <w:shd w:val="clear" w:color="auto" w:fill="FFFFFF"/>
        </w:rPr>
        <w:t>/2025</w:t>
      </w:r>
    </w:p>
    <w:p w:rsidR="00D9735C" w:rsidRPr="00D9735C" w:rsidRDefault="00D9735C" w:rsidP="00986992">
      <w:pPr>
        <w:rPr>
          <w:rFonts w:cstheme="minorHAnsi"/>
          <w:b/>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Pr="00993A2C" w:rsidRDefault="00993A2C" w:rsidP="00993A2C">
      <w:pPr>
        <w:jc w:val="center"/>
        <w:rPr>
          <w:rFonts w:cstheme="minorHAnsi"/>
          <w:b/>
          <w:color w:val="000000" w:themeColor="text1"/>
          <w:sz w:val="48"/>
          <w:szCs w:val="48"/>
        </w:rPr>
      </w:pPr>
      <w:r w:rsidRPr="00993A2C">
        <w:rPr>
          <w:rFonts w:cstheme="minorHAnsi"/>
          <w:b/>
          <w:color w:val="000000" w:themeColor="text1"/>
          <w:sz w:val="48"/>
          <w:szCs w:val="48"/>
        </w:rPr>
        <w:t>TABLE OF CONTENTS</w:t>
      </w:r>
    </w:p>
    <w:p w:rsidR="00D9735C" w:rsidRPr="00D9735C" w:rsidRDefault="00D9735C" w:rsidP="00D9735C">
      <w:pPr>
        <w:pStyle w:val="TOCHeading"/>
      </w:pPr>
    </w:p>
    <w:p w:rsidR="00D9735C" w:rsidRDefault="00D9735C" w:rsidP="00986992">
      <w:pPr>
        <w:rPr>
          <w:rFonts w:cstheme="minorHAnsi"/>
          <w:color w:val="000000" w:themeColor="text1"/>
          <w:sz w:val="24"/>
          <w:szCs w:val="24"/>
        </w:rPr>
      </w:pPr>
    </w:p>
    <w:sdt>
      <w:sdtPr>
        <w:rPr>
          <w:sz w:val="36"/>
          <w:szCs w:val="36"/>
        </w:rPr>
        <w:id w:val="79025564"/>
        <w:docPartObj>
          <w:docPartGallery w:val="Table of Contents"/>
          <w:docPartUnique/>
        </w:docPartObj>
      </w:sdtPr>
      <w:sdtEndPr>
        <w:rPr>
          <w:rFonts w:asciiTheme="minorHAnsi" w:eastAsiaTheme="minorHAnsi" w:hAnsiTheme="minorHAnsi" w:cstheme="minorBidi"/>
          <w:b/>
          <w:bCs/>
          <w:noProof/>
          <w:color w:val="auto"/>
          <w:sz w:val="52"/>
          <w:szCs w:val="52"/>
        </w:rPr>
      </w:sdtEndPr>
      <w:sdtContent>
        <w:p w:rsidR="00993A2C" w:rsidRPr="00E14ABA" w:rsidRDefault="00E14ABA">
          <w:pPr>
            <w:pStyle w:val="TOCHeading"/>
            <w:rPr>
              <w:rStyle w:val="Heading1Char"/>
              <w:sz w:val="36"/>
              <w:szCs w:val="36"/>
            </w:rPr>
          </w:pPr>
          <w:r w:rsidRPr="00E14ABA">
            <w:rPr>
              <w:rStyle w:val="Heading1Char"/>
              <w:sz w:val="36"/>
              <w:szCs w:val="36"/>
            </w:rPr>
            <w:t>Table of Contents</w:t>
          </w:r>
        </w:p>
        <w:p w:rsidR="00E14ABA" w:rsidRPr="00E14ABA" w:rsidRDefault="00993A2C">
          <w:pPr>
            <w:pStyle w:val="TOC1"/>
            <w:tabs>
              <w:tab w:val="right" w:leader="dot" w:pos="9350"/>
            </w:tabs>
            <w:rPr>
              <w:rFonts w:eastAsiaTheme="minorEastAsia"/>
              <w:noProof/>
              <w:sz w:val="36"/>
              <w:szCs w:val="36"/>
            </w:rPr>
          </w:pPr>
          <w:r w:rsidRPr="00E14ABA">
            <w:rPr>
              <w:sz w:val="36"/>
              <w:szCs w:val="36"/>
            </w:rPr>
            <w:fldChar w:fldCharType="begin"/>
          </w:r>
          <w:r w:rsidRPr="00E14ABA">
            <w:rPr>
              <w:sz w:val="36"/>
              <w:szCs w:val="36"/>
            </w:rPr>
            <w:instrText xml:space="preserve"> TOC \o "1-3" \h \z \u </w:instrText>
          </w:r>
          <w:r w:rsidRPr="00E14ABA">
            <w:rPr>
              <w:sz w:val="36"/>
              <w:szCs w:val="36"/>
            </w:rPr>
            <w:fldChar w:fldCharType="separate"/>
          </w:r>
          <w:hyperlink w:anchor="_Toc192258866" w:history="1">
            <w:r w:rsidR="00E14ABA" w:rsidRPr="00E14ABA">
              <w:rPr>
                <w:rStyle w:val="Hyperlink"/>
                <w:rFonts w:cstheme="minorHAnsi"/>
                <w:b/>
                <w:noProof/>
                <w:sz w:val="36"/>
                <w:szCs w:val="36"/>
                <w:shd w:val="clear" w:color="auto" w:fill="FFFFFF"/>
              </w:rPr>
              <w:t>COVER PAGE</w:t>
            </w:r>
            <w:r w:rsidR="00E14ABA" w:rsidRPr="00E14ABA">
              <w:rPr>
                <w:noProof/>
                <w:webHidden/>
                <w:sz w:val="36"/>
                <w:szCs w:val="36"/>
              </w:rPr>
              <w:tab/>
            </w:r>
            <w:r w:rsidR="00E14ABA" w:rsidRPr="00E14ABA">
              <w:rPr>
                <w:noProof/>
                <w:webHidden/>
                <w:sz w:val="36"/>
                <w:szCs w:val="36"/>
              </w:rPr>
              <w:fldChar w:fldCharType="begin"/>
            </w:r>
            <w:r w:rsidR="00E14ABA" w:rsidRPr="00E14ABA">
              <w:rPr>
                <w:noProof/>
                <w:webHidden/>
                <w:sz w:val="36"/>
                <w:szCs w:val="36"/>
              </w:rPr>
              <w:instrText xml:space="preserve"> PAGEREF _Toc192258866 \h </w:instrText>
            </w:r>
            <w:r w:rsidR="00E14ABA" w:rsidRPr="00E14ABA">
              <w:rPr>
                <w:noProof/>
                <w:webHidden/>
                <w:sz w:val="36"/>
                <w:szCs w:val="36"/>
              </w:rPr>
            </w:r>
            <w:r w:rsidR="00E14ABA" w:rsidRPr="00E14ABA">
              <w:rPr>
                <w:noProof/>
                <w:webHidden/>
                <w:sz w:val="36"/>
                <w:szCs w:val="36"/>
              </w:rPr>
              <w:fldChar w:fldCharType="separate"/>
            </w:r>
            <w:r w:rsidR="00E14ABA" w:rsidRPr="00E14ABA">
              <w:rPr>
                <w:noProof/>
                <w:webHidden/>
                <w:sz w:val="36"/>
                <w:szCs w:val="36"/>
              </w:rPr>
              <w:t>1</w:t>
            </w:r>
            <w:r w:rsidR="00E14ABA" w:rsidRPr="00E14ABA">
              <w:rPr>
                <w:noProof/>
                <w:webHidden/>
                <w:sz w:val="36"/>
                <w:szCs w:val="36"/>
              </w:rPr>
              <w:fldChar w:fldCharType="end"/>
            </w:r>
          </w:hyperlink>
        </w:p>
        <w:p w:rsidR="00E14ABA" w:rsidRPr="00E14ABA" w:rsidRDefault="00E14ABA">
          <w:pPr>
            <w:pStyle w:val="TOC1"/>
            <w:tabs>
              <w:tab w:val="right" w:leader="dot" w:pos="9350"/>
            </w:tabs>
            <w:rPr>
              <w:rFonts w:eastAsiaTheme="minorEastAsia"/>
              <w:noProof/>
              <w:sz w:val="36"/>
              <w:szCs w:val="36"/>
            </w:rPr>
          </w:pPr>
          <w:hyperlink w:anchor="_Toc192258867" w:history="1">
            <w:r w:rsidRPr="00E14ABA">
              <w:rPr>
                <w:rStyle w:val="Hyperlink"/>
                <w:rFonts w:cstheme="minorHAnsi"/>
                <w:b/>
                <w:noProof/>
                <w:sz w:val="36"/>
                <w:szCs w:val="36"/>
              </w:rPr>
              <w:t>TIMETABLE</w:t>
            </w:r>
            <w:r w:rsidRPr="00E14ABA">
              <w:rPr>
                <w:noProof/>
                <w:webHidden/>
                <w:sz w:val="36"/>
                <w:szCs w:val="36"/>
              </w:rPr>
              <w:tab/>
            </w:r>
            <w:r w:rsidRPr="00E14ABA">
              <w:rPr>
                <w:noProof/>
                <w:webHidden/>
                <w:sz w:val="36"/>
                <w:szCs w:val="36"/>
              </w:rPr>
              <w:fldChar w:fldCharType="begin"/>
            </w:r>
            <w:r w:rsidRPr="00E14ABA">
              <w:rPr>
                <w:noProof/>
                <w:webHidden/>
                <w:sz w:val="36"/>
                <w:szCs w:val="36"/>
              </w:rPr>
              <w:instrText xml:space="preserve"> PAGEREF _Toc192258867 \h </w:instrText>
            </w:r>
            <w:r w:rsidRPr="00E14ABA">
              <w:rPr>
                <w:noProof/>
                <w:webHidden/>
                <w:sz w:val="36"/>
                <w:szCs w:val="36"/>
              </w:rPr>
            </w:r>
            <w:r w:rsidRPr="00E14ABA">
              <w:rPr>
                <w:noProof/>
                <w:webHidden/>
                <w:sz w:val="36"/>
                <w:szCs w:val="36"/>
              </w:rPr>
              <w:fldChar w:fldCharType="separate"/>
            </w:r>
            <w:r w:rsidRPr="00E14ABA">
              <w:rPr>
                <w:noProof/>
                <w:webHidden/>
                <w:sz w:val="36"/>
                <w:szCs w:val="36"/>
              </w:rPr>
              <w:t>3</w:t>
            </w:r>
            <w:r w:rsidRPr="00E14ABA">
              <w:rPr>
                <w:noProof/>
                <w:webHidden/>
                <w:sz w:val="36"/>
                <w:szCs w:val="36"/>
              </w:rPr>
              <w:fldChar w:fldCharType="end"/>
            </w:r>
          </w:hyperlink>
        </w:p>
        <w:p w:rsidR="00E14ABA" w:rsidRPr="00E14ABA" w:rsidRDefault="00E14ABA">
          <w:pPr>
            <w:pStyle w:val="TOC1"/>
            <w:tabs>
              <w:tab w:val="right" w:leader="dot" w:pos="9350"/>
            </w:tabs>
            <w:rPr>
              <w:rFonts w:eastAsiaTheme="minorEastAsia"/>
              <w:noProof/>
              <w:sz w:val="36"/>
              <w:szCs w:val="36"/>
            </w:rPr>
          </w:pPr>
          <w:hyperlink w:anchor="_Toc192258868" w:history="1">
            <w:r w:rsidRPr="00E14ABA">
              <w:rPr>
                <w:rStyle w:val="Hyperlink"/>
                <w:rFonts w:cstheme="minorHAnsi"/>
                <w:b/>
                <w:noProof/>
                <w:sz w:val="36"/>
                <w:szCs w:val="36"/>
              </w:rPr>
              <w:t>MARKSHEET OF INTERMEDIATE</w:t>
            </w:r>
            <w:r w:rsidRPr="00E14ABA">
              <w:rPr>
                <w:noProof/>
                <w:webHidden/>
                <w:sz w:val="36"/>
                <w:szCs w:val="36"/>
              </w:rPr>
              <w:tab/>
            </w:r>
            <w:r w:rsidRPr="00E14ABA">
              <w:rPr>
                <w:noProof/>
                <w:webHidden/>
                <w:sz w:val="36"/>
                <w:szCs w:val="36"/>
              </w:rPr>
              <w:fldChar w:fldCharType="begin"/>
            </w:r>
            <w:r w:rsidRPr="00E14ABA">
              <w:rPr>
                <w:noProof/>
                <w:webHidden/>
                <w:sz w:val="36"/>
                <w:szCs w:val="36"/>
              </w:rPr>
              <w:instrText xml:space="preserve"> PAGEREF _Toc192258868 \h </w:instrText>
            </w:r>
            <w:r w:rsidRPr="00E14ABA">
              <w:rPr>
                <w:noProof/>
                <w:webHidden/>
                <w:sz w:val="36"/>
                <w:szCs w:val="36"/>
              </w:rPr>
            </w:r>
            <w:r w:rsidRPr="00E14ABA">
              <w:rPr>
                <w:noProof/>
                <w:webHidden/>
                <w:sz w:val="36"/>
                <w:szCs w:val="36"/>
              </w:rPr>
              <w:fldChar w:fldCharType="separate"/>
            </w:r>
            <w:r w:rsidRPr="00E14ABA">
              <w:rPr>
                <w:noProof/>
                <w:webHidden/>
                <w:sz w:val="36"/>
                <w:szCs w:val="36"/>
              </w:rPr>
              <w:t>4</w:t>
            </w:r>
            <w:r w:rsidRPr="00E14ABA">
              <w:rPr>
                <w:noProof/>
                <w:webHidden/>
                <w:sz w:val="36"/>
                <w:szCs w:val="36"/>
              </w:rPr>
              <w:fldChar w:fldCharType="end"/>
            </w:r>
          </w:hyperlink>
        </w:p>
        <w:p w:rsidR="00E14ABA" w:rsidRPr="00E14ABA" w:rsidRDefault="00E14ABA">
          <w:pPr>
            <w:pStyle w:val="TOC1"/>
            <w:tabs>
              <w:tab w:val="right" w:leader="dot" w:pos="9350"/>
            </w:tabs>
            <w:rPr>
              <w:rFonts w:eastAsiaTheme="minorEastAsia"/>
              <w:noProof/>
              <w:sz w:val="36"/>
              <w:szCs w:val="36"/>
            </w:rPr>
          </w:pPr>
          <w:hyperlink w:anchor="_Toc192258869" w:history="1">
            <w:r w:rsidRPr="00E14ABA">
              <w:rPr>
                <w:rStyle w:val="Hyperlink"/>
                <w:rFonts w:cstheme="minorHAnsi"/>
                <w:b/>
                <w:noProof/>
                <w:sz w:val="36"/>
                <w:szCs w:val="36"/>
              </w:rPr>
              <w:t>N</w:t>
            </w:r>
            <w:r w:rsidR="00B25C82">
              <w:rPr>
                <w:rStyle w:val="Hyperlink"/>
                <w:rFonts w:cstheme="minorHAnsi"/>
                <w:b/>
                <w:noProof/>
                <w:sz w:val="36"/>
                <w:szCs w:val="36"/>
              </w:rPr>
              <w:t>EWSPAPER ARTICLE</w:t>
            </w:r>
            <w:r w:rsidRPr="00E14ABA">
              <w:rPr>
                <w:noProof/>
                <w:webHidden/>
                <w:sz w:val="36"/>
                <w:szCs w:val="36"/>
              </w:rPr>
              <w:tab/>
            </w:r>
            <w:r w:rsidRPr="00E14ABA">
              <w:rPr>
                <w:noProof/>
                <w:webHidden/>
                <w:sz w:val="36"/>
                <w:szCs w:val="36"/>
              </w:rPr>
              <w:fldChar w:fldCharType="begin"/>
            </w:r>
            <w:r w:rsidRPr="00E14ABA">
              <w:rPr>
                <w:noProof/>
                <w:webHidden/>
                <w:sz w:val="36"/>
                <w:szCs w:val="36"/>
              </w:rPr>
              <w:instrText xml:space="preserve"> PAGEREF _Toc192258869 \h </w:instrText>
            </w:r>
            <w:r w:rsidRPr="00E14ABA">
              <w:rPr>
                <w:noProof/>
                <w:webHidden/>
                <w:sz w:val="36"/>
                <w:szCs w:val="36"/>
              </w:rPr>
            </w:r>
            <w:r w:rsidRPr="00E14ABA">
              <w:rPr>
                <w:noProof/>
                <w:webHidden/>
                <w:sz w:val="36"/>
                <w:szCs w:val="36"/>
              </w:rPr>
              <w:fldChar w:fldCharType="separate"/>
            </w:r>
            <w:r w:rsidRPr="00E14ABA">
              <w:rPr>
                <w:noProof/>
                <w:webHidden/>
                <w:sz w:val="36"/>
                <w:szCs w:val="36"/>
              </w:rPr>
              <w:t>5</w:t>
            </w:r>
            <w:r w:rsidRPr="00E14ABA">
              <w:rPr>
                <w:noProof/>
                <w:webHidden/>
                <w:sz w:val="36"/>
                <w:szCs w:val="36"/>
              </w:rPr>
              <w:fldChar w:fldCharType="end"/>
            </w:r>
          </w:hyperlink>
        </w:p>
        <w:p w:rsidR="00993A2C" w:rsidRPr="00E14ABA" w:rsidRDefault="00993A2C">
          <w:pPr>
            <w:rPr>
              <w:sz w:val="52"/>
              <w:szCs w:val="52"/>
            </w:rPr>
          </w:pPr>
          <w:r w:rsidRPr="00E14ABA">
            <w:rPr>
              <w:b/>
              <w:bCs/>
              <w:noProof/>
              <w:sz w:val="36"/>
              <w:szCs w:val="36"/>
            </w:rPr>
            <w:fldChar w:fldCharType="end"/>
          </w:r>
        </w:p>
      </w:sdtContent>
    </w:sdt>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bookmarkStart w:id="1" w:name="_GoBack"/>
      <w:bookmarkEnd w:id="1"/>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Pr="00993A2C" w:rsidRDefault="00A72C20" w:rsidP="00E14ABA">
      <w:pPr>
        <w:pStyle w:val="Heading1"/>
        <w:jc w:val="center"/>
        <w:rPr>
          <w:rFonts w:asciiTheme="minorHAnsi" w:hAnsiTheme="minorHAnsi" w:cstheme="minorHAnsi"/>
          <w:b/>
          <w:color w:val="auto"/>
          <w:sz w:val="48"/>
          <w:szCs w:val="48"/>
        </w:rPr>
      </w:pPr>
      <w:bookmarkStart w:id="2" w:name="_Toc192258867"/>
      <w:r w:rsidRPr="00993A2C">
        <w:rPr>
          <w:rFonts w:asciiTheme="minorHAnsi" w:hAnsiTheme="minorHAnsi" w:cstheme="minorHAnsi"/>
          <w:b/>
          <w:color w:val="auto"/>
          <w:sz w:val="48"/>
          <w:szCs w:val="48"/>
        </w:rPr>
        <w:lastRenderedPageBreak/>
        <w:t>TIMETABLE</w:t>
      </w:r>
      <w:bookmarkEnd w:id="2"/>
    </w:p>
    <w:tbl>
      <w:tblPr>
        <w:tblStyle w:val="TableGrid"/>
        <w:tblpPr w:leftFromText="180" w:rightFromText="180" w:vertAnchor="text" w:horzAnchor="margin" w:tblpXSpec="center" w:tblpY="138"/>
        <w:tblW w:w="10186" w:type="dxa"/>
        <w:tblLook w:val="04A0" w:firstRow="1" w:lastRow="0" w:firstColumn="1" w:lastColumn="0" w:noHBand="0" w:noVBand="1"/>
      </w:tblPr>
      <w:tblGrid>
        <w:gridCol w:w="880"/>
        <w:gridCol w:w="1914"/>
        <w:gridCol w:w="2057"/>
        <w:gridCol w:w="1938"/>
        <w:gridCol w:w="1800"/>
        <w:gridCol w:w="1597"/>
      </w:tblGrid>
      <w:tr w:rsidR="00993A2C" w:rsidTr="00993A2C">
        <w:trPr>
          <w:trHeight w:val="1217"/>
        </w:trPr>
        <w:tc>
          <w:tcPr>
            <w:tcW w:w="880" w:type="dxa"/>
            <w:shd w:val="clear" w:color="auto" w:fill="A8D08D" w:themeFill="accent6" w:themeFillTint="99"/>
          </w:tcPr>
          <w:p w:rsidR="00993A2C" w:rsidRDefault="00993A2C" w:rsidP="00993A2C">
            <w:pPr>
              <w:jc w:val="center"/>
              <w:rPr>
                <w:rFonts w:cstheme="minorHAnsi"/>
                <w:color w:val="000000" w:themeColor="text1"/>
                <w:sz w:val="24"/>
                <w:szCs w:val="24"/>
              </w:rPr>
            </w:pPr>
          </w:p>
        </w:tc>
        <w:tc>
          <w:tcPr>
            <w:tcW w:w="1914" w:type="dxa"/>
            <w:shd w:val="clear" w:color="auto" w:fill="A8D08D" w:themeFill="accent6" w:themeFillTint="99"/>
          </w:tcPr>
          <w:p w:rsidR="00993A2C" w:rsidRPr="00043BE0" w:rsidRDefault="00993A2C" w:rsidP="00993A2C">
            <w:pPr>
              <w:pStyle w:val="NormalWeb"/>
              <w:shd w:val="clear" w:color="auto" w:fill="A8D08D" w:themeFill="accent6" w:themeFillTint="99"/>
              <w:spacing w:before="0" w:beforeAutospacing="0" w:after="150" w:afterAutospacing="0" w:line="300" w:lineRule="atLeast"/>
              <w:jc w:val="center"/>
              <w:rPr>
                <w:rFonts w:asciiTheme="minorHAnsi" w:hAnsiTheme="minorHAnsi" w:cs="Arial"/>
                <w:b/>
                <w:color w:val="000000" w:themeColor="text1"/>
                <w:sz w:val="22"/>
                <w:szCs w:val="22"/>
              </w:rPr>
            </w:pPr>
            <w:r w:rsidRPr="00043BE0">
              <w:rPr>
                <w:rFonts w:asciiTheme="minorHAnsi" w:hAnsiTheme="minorHAnsi" w:cs="Arial"/>
                <w:b/>
                <w:color w:val="000000" w:themeColor="text1"/>
                <w:sz w:val="22"/>
                <w:szCs w:val="22"/>
              </w:rPr>
              <w:t>1</w:t>
            </w:r>
            <w:r w:rsidRPr="00043BE0">
              <w:rPr>
                <w:rFonts w:asciiTheme="minorHAnsi" w:hAnsiTheme="minorHAnsi" w:cs="Arial"/>
                <w:b/>
                <w:color w:val="000000" w:themeColor="text1"/>
                <w:sz w:val="22"/>
                <w:szCs w:val="22"/>
                <w:vertAlign w:val="superscript"/>
              </w:rPr>
              <w:t>st</w:t>
            </w:r>
            <w:r w:rsidRPr="00043BE0">
              <w:rPr>
                <w:rFonts w:asciiTheme="minorHAnsi" w:hAnsiTheme="minorHAnsi" w:cs="Arial"/>
                <w:b/>
                <w:color w:val="000000" w:themeColor="text1"/>
                <w:sz w:val="22"/>
                <w:szCs w:val="22"/>
              </w:rPr>
              <w:t xml:space="preserve"> Class</w:t>
            </w:r>
          </w:p>
          <w:p w:rsidR="00993A2C" w:rsidRPr="00043BE0" w:rsidRDefault="00993A2C" w:rsidP="00993A2C">
            <w:pPr>
              <w:pStyle w:val="NormalWeb"/>
              <w:shd w:val="clear" w:color="auto" w:fill="A8D08D" w:themeFill="accent6" w:themeFillTint="99"/>
              <w:spacing w:before="0" w:beforeAutospacing="0" w:after="150" w:afterAutospacing="0" w:line="300" w:lineRule="atLeast"/>
              <w:jc w:val="center"/>
              <w:rPr>
                <w:rFonts w:asciiTheme="minorHAnsi" w:hAnsiTheme="minorHAnsi" w:cs="Arial"/>
                <w:b/>
                <w:color w:val="000000" w:themeColor="text1"/>
                <w:sz w:val="22"/>
                <w:szCs w:val="22"/>
              </w:rPr>
            </w:pPr>
            <w:r w:rsidRPr="00043BE0">
              <w:rPr>
                <w:rFonts w:asciiTheme="minorHAnsi" w:hAnsiTheme="minorHAnsi" w:cs="Arial"/>
                <w:b/>
                <w:color w:val="000000" w:themeColor="text1"/>
                <w:sz w:val="22"/>
                <w:szCs w:val="22"/>
              </w:rPr>
              <w:t>9</w:t>
            </w:r>
            <w:r w:rsidRPr="00993A2C">
              <w:rPr>
                <w:rFonts w:asciiTheme="minorHAnsi" w:hAnsiTheme="minorHAnsi" w:cs="Arial"/>
                <w:b/>
                <w:color w:val="000000" w:themeColor="text1"/>
                <w:sz w:val="22"/>
                <w:szCs w:val="22"/>
                <w:shd w:val="clear" w:color="auto" w:fill="A8D08D" w:themeFill="accent6" w:themeFillTint="99"/>
              </w:rPr>
              <w:t>:</w:t>
            </w:r>
            <w:r w:rsidRPr="00043BE0">
              <w:rPr>
                <w:rFonts w:asciiTheme="minorHAnsi" w:hAnsiTheme="minorHAnsi" w:cs="Arial"/>
                <w:b/>
                <w:color w:val="000000" w:themeColor="text1"/>
                <w:sz w:val="22"/>
                <w:szCs w:val="22"/>
              </w:rPr>
              <w:t>00 AM-10:00 AM</w:t>
            </w:r>
          </w:p>
          <w:p w:rsidR="00993A2C" w:rsidRPr="00043BE0" w:rsidRDefault="00993A2C" w:rsidP="00993A2C">
            <w:pPr>
              <w:jc w:val="center"/>
              <w:rPr>
                <w:rFonts w:cstheme="minorHAnsi"/>
                <w:b/>
                <w:color w:val="000000" w:themeColor="text1"/>
              </w:rPr>
            </w:pPr>
          </w:p>
        </w:tc>
        <w:tc>
          <w:tcPr>
            <w:tcW w:w="2057" w:type="dxa"/>
            <w:shd w:val="clear" w:color="auto" w:fill="A8D08D" w:themeFill="accent6" w:themeFillTint="99"/>
          </w:tcPr>
          <w:p w:rsidR="00993A2C" w:rsidRPr="00043BE0" w:rsidRDefault="00993A2C" w:rsidP="00993A2C">
            <w:pPr>
              <w:pStyle w:val="NormalWeb"/>
              <w:shd w:val="clear" w:color="auto" w:fill="A8D08D" w:themeFill="accent6" w:themeFillTint="99"/>
              <w:spacing w:before="0" w:beforeAutospacing="0" w:after="150" w:afterAutospacing="0" w:line="300" w:lineRule="atLeast"/>
              <w:jc w:val="center"/>
              <w:rPr>
                <w:rFonts w:asciiTheme="minorHAnsi" w:hAnsiTheme="minorHAnsi" w:cs="Arial"/>
                <w:b/>
                <w:color w:val="000000" w:themeColor="text1"/>
                <w:sz w:val="22"/>
                <w:szCs w:val="22"/>
              </w:rPr>
            </w:pPr>
            <w:r w:rsidRPr="00993A2C">
              <w:rPr>
                <w:rFonts w:asciiTheme="minorHAnsi" w:hAnsiTheme="minorHAnsi" w:cs="Arial"/>
                <w:b/>
                <w:color w:val="000000" w:themeColor="text1"/>
                <w:sz w:val="22"/>
                <w:szCs w:val="22"/>
                <w:shd w:val="clear" w:color="auto" w:fill="A8D08D" w:themeFill="accent6" w:themeFillTint="99"/>
              </w:rPr>
              <w:t>2</w:t>
            </w:r>
            <w:r w:rsidRPr="00993A2C">
              <w:rPr>
                <w:rFonts w:asciiTheme="minorHAnsi" w:hAnsiTheme="minorHAnsi" w:cs="Arial"/>
                <w:b/>
                <w:color w:val="000000" w:themeColor="text1"/>
                <w:sz w:val="22"/>
                <w:szCs w:val="22"/>
                <w:shd w:val="clear" w:color="auto" w:fill="A8D08D" w:themeFill="accent6" w:themeFillTint="99"/>
                <w:vertAlign w:val="superscript"/>
              </w:rPr>
              <w:t>nd</w:t>
            </w:r>
            <w:r w:rsidRPr="00043BE0">
              <w:rPr>
                <w:rFonts w:asciiTheme="minorHAnsi" w:hAnsiTheme="minorHAnsi" w:cs="Arial"/>
                <w:b/>
                <w:color w:val="000000" w:themeColor="text1"/>
                <w:sz w:val="22"/>
                <w:szCs w:val="22"/>
              </w:rPr>
              <w:t xml:space="preserve"> </w:t>
            </w:r>
            <w:r w:rsidRPr="00993A2C">
              <w:rPr>
                <w:rFonts w:asciiTheme="minorHAnsi" w:hAnsiTheme="minorHAnsi" w:cs="Arial"/>
                <w:b/>
                <w:color w:val="000000" w:themeColor="text1"/>
                <w:sz w:val="22"/>
                <w:szCs w:val="22"/>
                <w:shd w:val="clear" w:color="auto" w:fill="A8D08D" w:themeFill="accent6" w:themeFillTint="99"/>
              </w:rPr>
              <w:t>Class</w:t>
            </w:r>
          </w:p>
          <w:p w:rsidR="00993A2C" w:rsidRPr="00043BE0" w:rsidRDefault="00993A2C" w:rsidP="00993A2C">
            <w:pPr>
              <w:pStyle w:val="NormalWeb"/>
              <w:shd w:val="clear" w:color="auto" w:fill="A8D08D" w:themeFill="accent6" w:themeFillTint="99"/>
              <w:spacing w:before="0" w:beforeAutospacing="0" w:after="150" w:afterAutospacing="0" w:line="300" w:lineRule="atLeast"/>
              <w:jc w:val="center"/>
              <w:rPr>
                <w:rFonts w:asciiTheme="minorHAnsi" w:hAnsiTheme="minorHAnsi" w:cs="Arial"/>
                <w:b/>
                <w:color w:val="000000" w:themeColor="text1"/>
                <w:sz w:val="22"/>
                <w:szCs w:val="22"/>
              </w:rPr>
            </w:pPr>
            <w:r w:rsidRPr="00043BE0">
              <w:rPr>
                <w:rFonts w:asciiTheme="minorHAnsi" w:hAnsiTheme="minorHAnsi" w:cs="Arial"/>
                <w:b/>
                <w:color w:val="000000" w:themeColor="text1"/>
                <w:sz w:val="22"/>
                <w:szCs w:val="22"/>
              </w:rPr>
              <w:t>10:00 AM - 11:00 AM</w:t>
            </w:r>
          </w:p>
          <w:p w:rsidR="00993A2C" w:rsidRPr="00043BE0" w:rsidRDefault="00993A2C" w:rsidP="00993A2C">
            <w:pPr>
              <w:jc w:val="center"/>
              <w:rPr>
                <w:rFonts w:cstheme="minorHAnsi"/>
                <w:b/>
                <w:color w:val="000000" w:themeColor="text1"/>
              </w:rPr>
            </w:pPr>
          </w:p>
        </w:tc>
        <w:tc>
          <w:tcPr>
            <w:tcW w:w="1938" w:type="dxa"/>
            <w:shd w:val="clear" w:color="auto" w:fill="A8D08D" w:themeFill="accent6" w:themeFillTint="99"/>
          </w:tcPr>
          <w:p w:rsidR="00993A2C" w:rsidRDefault="00993A2C" w:rsidP="00993A2C">
            <w:pPr>
              <w:pStyle w:val="NormalWeb"/>
              <w:shd w:val="clear" w:color="auto" w:fill="A8D08D" w:themeFill="accent6" w:themeFillTint="99"/>
              <w:spacing w:before="0" w:beforeAutospacing="0" w:after="150" w:afterAutospacing="0" w:line="300" w:lineRule="atLeast"/>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3</w:t>
            </w:r>
            <w:r w:rsidRPr="00043BE0">
              <w:rPr>
                <w:rFonts w:asciiTheme="minorHAnsi" w:hAnsiTheme="minorHAnsi" w:cs="Arial"/>
                <w:b/>
                <w:color w:val="000000" w:themeColor="text1"/>
                <w:sz w:val="22"/>
                <w:szCs w:val="22"/>
                <w:vertAlign w:val="superscript"/>
              </w:rPr>
              <w:t>rd</w:t>
            </w:r>
            <w:r>
              <w:rPr>
                <w:rFonts w:asciiTheme="minorHAnsi" w:hAnsiTheme="minorHAnsi" w:cs="Arial"/>
                <w:b/>
                <w:color w:val="000000" w:themeColor="text1"/>
                <w:sz w:val="22"/>
                <w:szCs w:val="22"/>
              </w:rPr>
              <w:t xml:space="preserve"> Class</w:t>
            </w:r>
          </w:p>
          <w:p w:rsidR="00993A2C" w:rsidRPr="00043BE0" w:rsidRDefault="00993A2C" w:rsidP="00993A2C">
            <w:pPr>
              <w:pStyle w:val="NormalWeb"/>
              <w:shd w:val="clear" w:color="auto" w:fill="A8D08D" w:themeFill="accent6" w:themeFillTint="99"/>
              <w:spacing w:before="0" w:beforeAutospacing="0" w:after="150" w:afterAutospacing="0" w:line="300" w:lineRule="atLeast"/>
              <w:jc w:val="center"/>
              <w:rPr>
                <w:rFonts w:asciiTheme="minorHAnsi" w:hAnsiTheme="minorHAnsi" w:cs="Arial"/>
                <w:b/>
                <w:color w:val="000000" w:themeColor="text1"/>
                <w:sz w:val="22"/>
                <w:szCs w:val="22"/>
              </w:rPr>
            </w:pPr>
            <w:r w:rsidRPr="00043BE0">
              <w:rPr>
                <w:rFonts w:asciiTheme="minorHAnsi" w:hAnsiTheme="minorHAnsi" w:cs="Arial"/>
                <w:b/>
                <w:color w:val="000000" w:themeColor="text1"/>
                <w:sz w:val="22"/>
                <w:szCs w:val="22"/>
              </w:rPr>
              <w:t>11:00 AM - 12:00 PM</w:t>
            </w:r>
          </w:p>
          <w:p w:rsidR="00993A2C" w:rsidRPr="00043BE0" w:rsidRDefault="00993A2C" w:rsidP="00993A2C">
            <w:pPr>
              <w:jc w:val="center"/>
              <w:rPr>
                <w:rFonts w:cstheme="minorHAnsi"/>
                <w:b/>
                <w:color w:val="000000" w:themeColor="text1"/>
              </w:rPr>
            </w:pPr>
          </w:p>
        </w:tc>
        <w:tc>
          <w:tcPr>
            <w:tcW w:w="1800" w:type="dxa"/>
            <w:shd w:val="clear" w:color="auto" w:fill="A8D08D" w:themeFill="accent6" w:themeFillTint="99"/>
          </w:tcPr>
          <w:p w:rsidR="00993A2C" w:rsidRDefault="00993A2C" w:rsidP="00993A2C">
            <w:pPr>
              <w:pStyle w:val="NormalWeb"/>
              <w:shd w:val="clear" w:color="auto" w:fill="A8D08D" w:themeFill="accent6" w:themeFillTint="99"/>
              <w:spacing w:before="0" w:beforeAutospacing="0" w:after="150" w:afterAutospacing="0" w:line="300" w:lineRule="atLeast"/>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4</w:t>
            </w:r>
            <w:r>
              <w:rPr>
                <w:rFonts w:asciiTheme="minorHAnsi" w:hAnsiTheme="minorHAnsi" w:cs="Arial"/>
                <w:b/>
                <w:color w:val="000000" w:themeColor="text1"/>
                <w:sz w:val="22"/>
                <w:szCs w:val="22"/>
                <w:vertAlign w:val="superscript"/>
              </w:rPr>
              <w:t xml:space="preserve">th </w:t>
            </w:r>
            <w:r>
              <w:rPr>
                <w:rFonts w:asciiTheme="minorHAnsi" w:hAnsiTheme="minorHAnsi" w:cs="Arial"/>
                <w:b/>
                <w:color w:val="000000" w:themeColor="text1"/>
                <w:sz w:val="22"/>
                <w:szCs w:val="22"/>
              </w:rPr>
              <w:t>Class</w:t>
            </w:r>
          </w:p>
          <w:p w:rsidR="00993A2C" w:rsidRPr="00043BE0" w:rsidRDefault="00993A2C" w:rsidP="00993A2C">
            <w:pPr>
              <w:pStyle w:val="NormalWeb"/>
              <w:shd w:val="clear" w:color="auto" w:fill="A8D08D" w:themeFill="accent6" w:themeFillTint="99"/>
              <w:spacing w:before="0" w:beforeAutospacing="0" w:after="150" w:afterAutospacing="0" w:line="300" w:lineRule="atLeast"/>
              <w:jc w:val="center"/>
              <w:rPr>
                <w:rFonts w:asciiTheme="minorHAnsi" w:hAnsiTheme="minorHAnsi" w:cs="Arial"/>
                <w:b/>
                <w:color w:val="000000" w:themeColor="text1"/>
                <w:sz w:val="22"/>
                <w:szCs w:val="22"/>
              </w:rPr>
            </w:pPr>
            <w:r w:rsidRPr="00043BE0">
              <w:rPr>
                <w:rFonts w:asciiTheme="minorHAnsi" w:hAnsiTheme="minorHAnsi" w:cs="Arial"/>
                <w:b/>
                <w:color w:val="000000" w:themeColor="text1"/>
                <w:sz w:val="22"/>
                <w:szCs w:val="22"/>
              </w:rPr>
              <w:t>12:00 PM - 1:00 PM</w:t>
            </w:r>
          </w:p>
          <w:p w:rsidR="00993A2C" w:rsidRPr="00043BE0" w:rsidRDefault="00993A2C" w:rsidP="00993A2C">
            <w:pPr>
              <w:jc w:val="center"/>
              <w:rPr>
                <w:rFonts w:cstheme="minorHAnsi"/>
                <w:b/>
                <w:color w:val="000000" w:themeColor="text1"/>
              </w:rPr>
            </w:pPr>
          </w:p>
        </w:tc>
        <w:tc>
          <w:tcPr>
            <w:tcW w:w="1596" w:type="dxa"/>
            <w:shd w:val="clear" w:color="auto" w:fill="A8D08D" w:themeFill="accent6" w:themeFillTint="99"/>
          </w:tcPr>
          <w:p w:rsidR="00993A2C" w:rsidRDefault="00993A2C" w:rsidP="00993A2C">
            <w:pPr>
              <w:pStyle w:val="NormalWeb"/>
              <w:shd w:val="clear" w:color="auto" w:fill="A8D08D" w:themeFill="accent6" w:themeFillTint="99"/>
              <w:spacing w:before="0" w:beforeAutospacing="0" w:after="150" w:afterAutospacing="0" w:line="300" w:lineRule="atLeast"/>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5</w:t>
            </w:r>
            <w:r w:rsidRPr="00043BE0">
              <w:rPr>
                <w:rFonts w:asciiTheme="minorHAnsi" w:hAnsiTheme="minorHAnsi" w:cs="Arial"/>
                <w:b/>
                <w:color w:val="000000" w:themeColor="text1"/>
                <w:sz w:val="22"/>
                <w:szCs w:val="22"/>
                <w:vertAlign w:val="superscript"/>
              </w:rPr>
              <w:t>th</w:t>
            </w:r>
            <w:r>
              <w:rPr>
                <w:rFonts w:asciiTheme="minorHAnsi" w:hAnsiTheme="minorHAnsi" w:cs="Arial"/>
                <w:b/>
                <w:color w:val="000000" w:themeColor="text1"/>
                <w:sz w:val="22"/>
                <w:szCs w:val="22"/>
              </w:rPr>
              <w:t xml:space="preserve"> Class </w:t>
            </w:r>
          </w:p>
          <w:p w:rsidR="00993A2C" w:rsidRPr="00043BE0" w:rsidRDefault="00993A2C" w:rsidP="00993A2C">
            <w:pPr>
              <w:pStyle w:val="NormalWeb"/>
              <w:shd w:val="clear" w:color="auto" w:fill="A8D08D" w:themeFill="accent6" w:themeFillTint="99"/>
              <w:spacing w:before="0" w:beforeAutospacing="0" w:after="150" w:afterAutospacing="0" w:line="300" w:lineRule="atLeast"/>
              <w:jc w:val="center"/>
              <w:rPr>
                <w:rFonts w:asciiTheme="minorHAnsi" w:hAnsiTheme="minorHAnsi" w:cs="Arial"/>
                <w:b/>
                <w:color w:val="000000" w:themeColor="text1"/>
                <w:sz w:val="22"/>
                <w:szCs w:val="22"/>
              </w:rPr>
            </w:pPr>
            <w:r w:rsidRPr="00043BE0">
              <w:rPr>
                <w:rFonts w:asciiTheme="minorHAnsi" w:hAnsiTheme="minorHAnsi" w:cs="Arial"/>
                <w:b/>
                <w:color w:val="000000" w:themeColor="text1"/>
                <w:sz w:val="22"/>
                <w:szCs w:val="22"/>
              </w:rPr>
              <w:t>1:00 PM - 2:00 PM</w:t>
            </w:r>
          </w:p>
          <w:p w:rsidR="00993A2C" w:rsidRPr="00043BE0" w:rsidRDefault="00993A2C" w:rsidP="00993A2C">
            <w:pPr>
              <w:jc w:val="center"/>
              <w:rPr>
                <w:rFonts w:cstheme="minorHAnsi"/>
                <w:b/>
                <w:color w:val="000000" w:themeColor="text1"/>
              </w:rPr>
            </w:pPr>
          </w:p>
        </w:tc>
      </w:tr>
      <w:tr w:rsidR="00993A2C" w:rsidTr="00993A2C">
        <w:trPr>
          <w:trHeight w:val="335"/>
        </w:trPr>
        <w:tc>
          <w:tcPr>
            <w:tcW w:w="880" w:type="dxa"/>
            <w:shd w:val="clear" w:color="auto" w:fill="A8D08D" w:themeFill="accent6" w:themeFillTint="99"/>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MON</w:t>
            </w:r>
          </w:p>
        </w:tc>
        <w:tc>
          <w:tcPr>
            <w:tcW w:w="1914"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English</w:t>
            </w:r>
          </w:p>
        </w:tc>
        <w:tc>
          <w:tcPr>
            <w:tcW w:w="2057"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Math</w:t>
            </w:r>
          </w:p>
        </w:tc>
        <w:tc>
          <w:tcPr>
            <w:tcW w:w="1938"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Science</w:t>
            </w:r>
          </w:p>
        </w:tc>
        <w:tc>
          <w:tcPr>
            <w:tcW w:w="1800"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Physics</w:t>
            </w:r>
          </w:p>
        </w:tc>
        <w:tc>
          <w:tcPr>
            <w:tcW w:w="1596"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Urdu</w:t>
            </w:r>
          </w:p>
        </w:tc>
      </w:tr>
      <w:tr w:rsidR="00993A2C" w:rsidTr="00993A2C">
        <w:trPr>
          <w:trHeight w:val="352"/>
        </w:trPr>
        <w:tc>
          <w:tcPr>
            <w:tcW w:w="880" w:type="dxa"/>
            <w:shd w:val="clear" w:color="auto" w:fill="A8D08D" w:themeFill="accent6" w:themeFillTint="99"/>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TUE</w:t>
            </w:r>
          </w:p>
        </w:tc>
        <w:tc>
          <w:tcPr>
            <w:tcW w:w="1914"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PST</w:t>
            </w:r>
          </w:p>
        </w:tc>
        <w:tc>
          <w:tcPr>
            <w:tcW w:w="2057"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ICT</w:t>
            </w:r>
          </w:p>
        </w:tc>
        <w:tc>
          <w:tcPr>
            <w:tcW w:w="1938"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Sociology</w:t>
            </w:r>
          </w:p>
        </w:tc>
        <w:tc>
          <w:tcPr>
            <w:tcW w:w="1800"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History</w:t>
            </w:r>
          </w:p>
        </w:tc>
        <w:tc>
          <w:tcPr>
            <w:tcW w:w="1596"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Chemistry</w:t>
            </w:r>
          </w:p>
        </w:tc>
      </w:tr>
      <w:tr w:rsidR="00993A2C" w:rsidTr="00993A2C">
        <w:trPr>
          <w:trHeight w:val="335"/>
        </w:trPr>
        <w:tc>
          <w:tcPr>
            <w:tcW w:w="880" w:type="dxa"/>
            <w:shd w:val="clear" w:color="auto" w:fill="A8D08D" w:themeFill="accent6" w:themeFillTint="99"/>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WED</w:t>
            </w:r>
          </w:p>
        </w:tc>
        <w:tc>
          <w:tcPr>
            <w:tcW w:w="1914"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English</w:t>
            </w:r>
          </w:p>
        </w:tc>
        <w:tc>
          <w:tcPr>
            <w:tcW w:w="2057"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Math</w:t>
            </w:r>
          </w:p>
        </w:tc>
        <w:tc>
          <w:tcPr>
            <w:tcW w:w="1938"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Science</w:t>
            </w:r>
          </w:p>
        </w:tc>
        <w:tc>
          <w:tcPr>
            <w:tcW w:w="1800"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Physics</w:t>
            </w:r>
          </w:p>
        </w:tc>
        <w:tc>
          <w:tcPr>
            <w:tcW w:w="1596"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Urdu</w:t>
            </w:r>
          </w:p>
        </w:tc>
      </w:tr>
      <w:tr w:rsidR="00993A2C" w:rsidTr="00993A2C">
        <w:trPr>
          <w:trHeight w:val="335"/>
        </w:trPr>
        <w:tc>
          <w:tcPr>
            <w:tcW w:w="880" w:type="dxa"/>
            <w:shd w:val="clear" w:color="auto" w:fill="A8D08D" w:themeFill="accent6" w:themeFillTint="99"/>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THURS</w:t>
            </w:r>
          </w:p>
        </w:tc>
        <w:tc>
          <w:tcPr>
            <w:tcW w:w="1914"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PST</w:t>
            </w:r>
          </w:p>
        </w:tc>
        <w:tc>
          <w:tcPr>
            <w:tcW w:w="2057"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ICT</w:t>
            </w:r>
          </w:p>
        </w:tc>
        <w:tc>
          <w:tcPr>
            <w:tcW w:w="1938"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Sociology</w:t>
            </w:r>
          </w:p>
        </w:tc>
        <w:tc>
          <w:tcPr>
            <w:tcW w:w="1800"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History</w:t>
            </w:r>
          </w:p>
        </w:tc>
        <w:tc>
          <w:tcPr>
            <w:tcW w:w="1596"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Chemistry</w:t>
            </w:r>
          </w:p>
        </w:tc>
      </w:tr>
      <w:tr w:rsidR="00993A2C" w:rsidTr="00993A2C">
        <w:trPr>
          <w:trHeight w:val="335"/>
        </w:trPr>
        <w:tc>
          <w:tcPr>
            <w:tcW w:w="880" w:type="dxa"/>
            <w:shd w:val="clear" w:color="auto" w:fill="A8D08D" w:themeFill="accent6" w:themeFillTint="99"/>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FRI</w:t>
            </w:r>
          </w:p>
        </w:tc>
        <w:tc>
          <w:tcPr>
            <w:tcW w:w="1914"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Islamiyat</w:t>
            </w:r>
          </w:p>
        </w:tc>
        <w:tc>
          <w:tcPr>
            <w:tcW w:w="2057"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Islamiyat</w:t>
            </w:r>
          </w:p>
        </w:tc>
        <w:tc>
          <w:tcPr>
            <w:tcW w:w="1938"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ICT Lab</w:t>
            </w:r>
          </w:p>
        </w:tc>
        <w:tc>
          <w:tcPr>
            <w:tcW w:w="1800"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w:t>
            </w:r>
          </w:p>
        </w:tc>
        <w:tc>
          <w:tcPr>
            <w:tcW w:w="1596" w:type="dxa"/>
            <w:shd w:val="clear" w:color="auto" w:fill="FFE599" w:themeFill="accent4"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w:t>
            </w:r>
          </w:p>
        </w:tc>
      </w:tr>
      <w:tr w:rsidR="00993A2C" w:rsidTr="00993A2C">
        <w:trPr>
          <w:trHeight w:val="335"/>
        </w:trPr>
        <w:tc>
          <w:tcPr>
            <w:tcW w:w="880" w:type="dxa"/>
            <w:shd w:val="clear" w:color="auto" w:fill="A8D08D" w:themeFill="accent6" w:themeFillTint="99"/>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SAT</w:t>
            </w:r>
          </w:p>
        </w:tc>
        <w:tc>
          <w:tcPr>
            <w:tcW w:w="9306" w:type="dxa"/>
            <w:gridSpan w:val="5"/>
            <w:shd w:val="clear" w:color="auto" w:fill="F7CAAC" w:themeFill="accent2"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WEEKEND BREAK</w:t>
            </w:r>
          </w:p>
        </w:tc>
      </w:tr>
      <w:tr w:rsidR="00993A2C" w:rsidTr="00993A2C">
        <w:trPr>
          <w:trHeight w:val="335"/>
        </w:trPr>
        <w:tc>
          <w:tcPr>
            <w:tcW w:w="880" w:type="dxa"/>
            <w:shd w:val="clear" w:color="auto" w:fill="A8D08D" w:themeFill="accent6" w:themeFillTint="99"/>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SUN</w:t>
            </w:r>
          </w:p>
        </w:tc>
        <w:tc>
          <w:tcPr>
            <w:tcW w:w="9306" w:type="dxa"/>
            <w:gridSpan w:val="5"/>
            <w:shd w:val="clear" w:color="auto" w:fill="F7CAAC" w:themeFill="accent2" w:themeFillTint="66"/>
          </w:tcPr>
          <w:p w:rsidR="00993A2C" w:rsidRDefault="00993A2C" w:rsidP="00993A2C">
            <w:pPr>
              <w:jc w:val="center"/>
              <w:rPr>
                <w:rFonts w:cstheme="minorHAnsi"/>
                <w:color w:val="000000" w:themeColor="text1"/>
                <w:sz w:val="24"/>
                <w:szCs w:val="24"/>
              </w:rPr>
            </w:pPr>
            <w:r>
              <w:rPr>
                <w:rFonts w:cstheme="minorHAnsi"/>
                <w:color w:val="000000" w:themeColor="text1"/>
                <w:sz w:val="24"/>
                <w:szCs w:val="24"/>
              </w:rPr>
              <w:t>WEEKEND BREAK</w:t>
            </w:r>
          </w:p>
        </w:tc>
      </w:tr>
    </w:tbl>
    <w:p w:rsidR="00A72C20" w:rsidRPr="00A72C20" w:rsidRDefault="00A72C20" w:rsidP="00A72C20"/>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D9735C" w:rsidRDefault="00D9735C" w:rsidP="00986992">
      <w:pPr>
        <w:rPr>
          <w:rFonts w:cstheme="minorHAnsi"/>
          <w:color w:val="000000" w:themeColor="text1"/>
          <w:sz w:val="24"/>
          <w:szCs w:val="24"/>
        </w:rPr>
      </w:pPr>
    </w:p>
    <w:p w:rsidR="00043BE0" w:rsidRDefault="00043BE0" w:rsidP="00986992">
      <w:pPr>
        <w:rPr>
          <w:rFonts w:cstheme="minorHAnsi"/>
          <w:color w:val="000000" w:themeColor="text1"/>
          <w:sz w:val="24"/>
          <w:szCs w:val="24"/>
        </w:rPr>
      </w:pPr>
    </w:p>
    <w:p w:rsidR="00043BE0" w:rsidRDefault="00043BE0" w:rsidP="00986992">
      <w:pPr>
        <w:rPr>
          <w:rFonts w:cstheme="minorHAnsi"/>
          <w:color w:val="000000" w:themeColor="text1"/>
          <w:sz w:val="24"/>
          <w:szCs w:val="24"/>
        </w:rPr>
      </w:pPr>
    </w:p>
    <w:p w:rsidR="00043BE0" w:rsidRPr="00993A2C" w:rsidRDefault="00043BE0" w:rsidP="00E14ABA">
      <w:pPr>
        <w:pStyle w:val="Heading1"/>
        <w:jc w:val="center"/>
        <w:rPr>
          <w:rFonts w:asciiTheme="minorHAnsi" w:hAnsiTheme="minorHAnsi" w:cstheme="minorHAnsi"/>
          <w:b/>
          <w:color w:val="auto"/>
          <w:sz w:val="48"/>
          <w:szCs w:val="48"/>
        </w:rPr>
      </w:pPr>
      <w:bookmarkStart w:id="3" w:name="_Toc192258868"/>
      <w:r w:rsidRPr="00993A2C">
        <w:rPr>
          <w:rFonts w:asciiTheme="minorHAnsi" w:hAnsiTheme="minorHAnsi" w:cstheme="minorHAnsi"/>
          <w:b/>
          <w:color w:val="auto"/>
          <w:sz w:val="48"/>
          <w:szCs w:val="48"/>
        </w:rPr>
        <w:lastRenderedPageBreak/>
        <w:t>MARKSHEET OF INTERMEDIATE</w:t>
      </w:r>
      <w:bookmarkEnd w:id="3"/>
    </w:p>
    <w:p w:rsidR="00043BE0" w:rsidRDefault="00043BE0" w:rsidP="00043BE0"/>
    <w:p w:rsidR="00043BE0" w:rsidRPr="00AA35E1" w:rsidRDefault="00043BE0" w:rsidP="00AA35E1">
      <w:pPr>
        <w:jc w:val="center"/>
        <w:rPr>
          <w:b/>
          <w:sz w:val="40"/>
          <w:szCs w:val="40"/>
        </w:rPr>
      </w:pPr>
      <w:r w:rsidRPr="00AA35E1">
        <w:rPr>
          <w:b/>
          <w:sz w:val="40"/>
          <w:szCs w:val="40"/>
        </w:rPr>
        <w:t>BOARD OF INTERMEDIATE EDUCATION</w:t>
      </w:r>
    </w:p>
    <w:p w:rsidR="00043BE0" w:rsidRDefault="00043BE0" w:rsidP="00AA35E1">
      <w:pPr>
        <w:jc w:val="center"/>
      </w:pPr>
      <w:r>
        <w:t>HSC PART I -(INTERM</w:t>
      </w:r>
      <w:r w:rsidR="00D27DA6">
        <w:t>EDIATE EXAMINATION) (ANNUAL 2024</w:t>
      </w:r>
      <w:r>
        <w:t>)</w:t>
      </w:r>
    </w:p>
    <w:p w:rsidR="00043BE0" w:rsidRPr="00AA35E1" w:rsidRDefault="00043BE0" w:rsidP="00AA35E1">
      <w:pPr>
        <w:jc w:val="center"/>
        <w:rPr>
          <w:b/>
          <w:sz w:val="32"/>
          <w:szCs w:val="32"/>
          <w:u w:val="single"/>
        </w:rPr>
      </w:pPr>
      <w:r w:rsidRPr="00AA35E1">
        <w:rPr>
          <w:b/>
          <w:sz w:val="32"/>
          <w:szCs w:val="32"/>
          <w:u w:val="single"/>
        </w:rPr>
        <w:t>Statement of Marks</w:t>
      </w:r>
    </w:p>
    <w:p w:rsidR="00043BE0" w:rsidRDefault="00043BE0" w:rsidP="00043BE0">
      <w:r>
        <w:t xml:space="preserve">Marks Sheet No.              </w:t>
      </w:r>
      <w:r w:rsidR="00D27DA6">
        <w:t xml:space="preserve">                </w:t>
      </w:r>
      <w:r>
        <w:t xml:space="preserve"> </w:t>
      </w:r>
      <w:r w:rsidR="00D27DA6">
        <w:t xml:space="preserve">  </w:t>
      </w:r>
      <w:r>
        <w:t>00231650-2</w:t>
      </w:r>
    </w:p>
    <w:p w:rsidR="00043BE0" w:rsidRDefault="00043BE0" w:rsidP="00D27DA6">
      <w:r>
        <w:t xml:space="preserve">Group                                </w:t>
      </w:r>
      <w:r w:rsidR="00D27DA6">
        <w:t xml:space="preserve">                 </w:t>
      </w:r>
      <w:r>
        <w:t xml:space="preserve"> </w:t>
      </w:r>
      <w:r w:rsidR="00D27DA6">
        <w:t xml:space="preserve"> </w:t>
      </w:r>
      <w:r>
        <w:t>PRE MEDICAL</w:t>
      </w:r>
    </w:p>
    <w:p w:rsidR="00043BE0" w:rsidRDefault="00043BE0" w:rsidP="00043BE0">
      <w:r>
        <w:t xml:space="preserve">Roll No.                              </w:t>
      </w:r>
      <w:r w:rsidR="00D27DA6">
        <w:t xml:space="preserve">                  </w:t>
      </w:r>
      <w:r>
        <w:t>150277</w:t>
      </w:r>
    </w:p>
    <w:p w:rsidR="00043BE0" w:rsidRPr="00D27DA6" w:rsidRDefault="00043BE0" w:rsidP="00043BE0">
      <w:r w:rsidRPr="00043BE0">
        <w:rPr>
          <w:b/>
        </w:rPr>
        <w:t>Enrolment</w:t>
      </w:r>
      <w:r>
        <w:rPr>
          <w:b/>
        </w:rPr>
        <w:t xml:space="preserve"> </w:t>
      </w:r>
      <w:r w:rsidRPr="00043BE0">
        <w:rPr>
          <w:b/>
        </w:rPr>
        <w:t>/Registration No.</w:t>
      </w:r>
      <w:r w:rsidR="00D27DA6">
        <w:rPr>
          <w:b/>
        </w:rPr>
        <w:t xml:space="preserve">          </w:t>
      </w:r>
      <w:r w:rsidR="00D27DA6" w:rsidRPr="00D27DA6">
        <w:t>KCK/SM/E-0028/2024</w:t>
      </w:r>
    </w:p>
    <w:p w:rsidR="00043BE0" w:rsidRDefault="00043BE0" w:rsidP="00043BE0">
      <w:pPr>
        <w:rPr>
          <w:b/>
        </w:rPr>
      </w:pPr>
      <w:r>
        <w:rPr>
          <w:b/>
        </w:rPr>
        <w:t>Name</w:t>
      </w:r>
      <w:r w:rsidR="00D27DA6">
        <w:rPr>
          <w:b/>
        </w:rPr>
        <w:t xml:space="preserve">                                                   </w:t>
      </w:r>
      <w:r w:rsidR="00D27DA6" w:rsidRPr="00D27DA6">
        <w:t>NEHA</w:t>
      </w:r>
      <w:r w:rsidR="00D27DA6">
        <w:rPr>
          <w:b/>
        </w:rPr>
        <w:t xml:space="preserve"> </w:t>
      </w:r>
      <w:r w:rsidR="00D27DA6" w:rsidRPr="00D27DA6">
        <w:t>FAISAL</w:t>
      </w:r>
    </w:p>
    <w:p w:rsidR="00043BE0" w:rsidRDefault="00043BE0" w:rsidP="00043BE0">
      <w:r w:rsidRPr="00043BE0">
        <w:t>Father’s Name</w:t>
      </w:r>
      <w:r w:rsidR="00D27DA6">
        <w:t xml:space="preserve">                                    MUHAMMAD FAISAL </w:t>
      </w:r>
      <w:r w:rsidR="00D27DA6">
        <w:tab/>
        <w:t>QURESHI</w:t>
      </w:r>
    </w:p>
    <w:p w:rsidR="00043BE0" w:rsidRDefault="00043BE0" w:rsidP="00043BE0">
      <w:r>
        <w:t>College /Private</w:t>
      </w:r>
      <w:r w:rsidR="00D27DA6">
        <w:t xml:space="preserve">                                  International College</w:t>
      </w:r>
    </w:p>
    <w:p w:rsidR="00D27DA6" w:rsidRDefault="00D27DA6" w:rsidP="00043BE0"/>
    <w:tbl>
      <w:tblPr>
        <w:tblStyle w:val="TableGrid"/>
        <w:tblW w:w="0" w:type="auto"/>
        <w:tblLook w:val="04A0" w:firstRow="1" w:lastRow="0" w:firstColumn="1" w:lastColumn="0" w:noHBand="0" w:noVBand="1"/>
      </w:tblPr>
      <w:tblGrid>
        <w:gridCol w:w="1335"/>
        <w:gridCol w:w="1335"/>
        <w:gridCol w:w="1336"/>
        <w:gridCol w:w="1336"/>
        <w:gridCol w:w="1336"/>
        <w:gridCol w:w="1336"/>
        <w:gridCol w:w="1251"/>
      </w:tblGrid>
      <w:tr w:rsidR="00D27DA6" w:rsidTr="00AB7C06">
        <w:tc>
          <w:tcPr>
            <w:tcW w:w="1335" w:type="dxa"/>
            <w:vMerge w:val="restart"/>
          </w:tcPr>
          <w:p w:rsidR="00A032F7" w:rsidRPr="00A032F7" w:rsidRDefault="00A032F7" w:rsidP="00A032F7">
            <w:pPr>
              <w:jc w:val="center"/>
              <w:rPr>
                <w:b/>
              </w:rPr>
            </w:pPr>
          </w:p>
          <w:p w:rsidR="00D27DA6" w:rsidRPr="00A032F7" w:rsidRDefault="00D27DA6" w:rsidP="00A032F7">
            <w:pPr>
              <w:jc w:val="center"/>
              <w:rPr>
                <w:b/>
              </w:rPr>
            </w:pPr>
            <w:r w:rsidRPr="00A032F7">
              <w:rPr>
                <w:b/>
              </w:rPr>
              <w:t>Subject</w:t>
            </w:r>
          </w:p>
        </w:tc>
        <w:tc>
          <w:tcPr>
            <w:tcW w:w="5343" w:type="dxa"/>
            <w:gridSpan w:val="4"/>
          </w:tcPr>
          <w:p w:rsidR="00D27DA6" w:rsidRPr="00A032F7" w:rsidRDefault="00D27DA6" w:rsidP="00A032F7">
            <w:pPr>
              <w:jc w:val="center"/>
              <w:rPr>
                <w:b/>
              </w:rPr>
            </w:pPr>
            <w:r w:rsidRPr="00A032F7">
              <w:rPr>
                <w:b/>
              </w:rPr>
              <w:t>Part I Marks</w:t>
            </w:r>
          </w:p>
        </w:tc>
        <w:tc>
          <w:tcPr>
            <w:tcW w:w="1336" w:type="dxa"/>
            <w:vMerge w:val="restart"/>
          </w:tcPr>
          <w:p w:rsidR="00A032F7" w:rsidRPr="00A032F7" w:rsidRDefault="00A032F7" w:rsidP="00A032F7">
            <w:pPr>
              <w:jc w:val="center"/>
              <w:rPr>
                <w:b/>
              </w:rPr>
            </w:pPr>
          </w:p>
          <w:p w:rsidR="00D27DA6" w:rsidRPr="00A032F7" w:rsidRDefault="00D27DA6" w:rsidP="00A032F7">
            <w:pPr>
              <w:jc w:val="center"/>
              <w:rPr>
                <w:b/>
              </w:rPr>
            </w:pPr>
            <w:r w:rsidRPr="00A032F7">
              <w:rPr>
                <w:b/>
              </w:rPr>
              <w:t>%</w:t>
            </w:r>
          </w:p>
        </w:tc>
        <w:tc>
          <w:tcPr>
            <w:tcW w:w="1251" w:type="dxa"/>
            <w:vMerge w:val="restart"/>
          </w:tcPr>
          <w:p w:rsidR="00A032F7" w:rsidRPr="00A032F7" w:rsidRDefault="00A032F7" w:rsidP="00A032F7">
            <w:pPr>
              <w:jc w:val="center"/>
              <w:rPr>
                <w:b/>
              </w:rPr>
            </w:pPr>
          </w:p>
          <w:p w:rsidR="00D27DA6" w:rsidRPr="00A032F7" w:rsidRDefault="00D27DA6" w:rsidP="00A032F7">
            <w:pPr>
              <w:jc w:val="center"/>
              <w:rPr>
                <w:b/>
              </w:rPr>
            </w:pPr>
            <w:r w:rsidRPr="00A032F7">
              <w:rPr>
                <w:b/>
              </w:rPr>
              <w:t>Remarks</w:t>
            </w:r>
          </w:p>
        </w:tc>
      </w:tr>
      <w:tr w:rsidR="000F5152" w:rsidTr="00AB7C06">
        <w:tc>
          <w:tcPr>
            <w:tcW w:w="1335" w:type="dxa"/>
            <w:vMerge/>
          </w:tcPr>
          <w:p w:rsidR="00D27DA6" w:rsidRPr="00A032F7" w:rsidRDefault="00D27DA6" w:rsidP="00A032F7">
            <w:pPr>
              <w:jc w:val="center"/>
              <w:rPr>
                <w:b/>
              </w:rPr>
            </w:pPr>
          </w:p>
        </w:tc>
        <w:tc>
          <w:tcPr>
            <w:tcW w:w="2671" w:type="dxa"/>
            <w:gridSpan w:val="2"/>
          </w:tcPr>
          <w:p w:rsidR="00D27DA6" w:rsidRPr="00A032F7" w:rsidRDefault="00D27DA6" w:rsidP="00A032F7">
            <w:pPr>
              <w:jc w:val="center"/>
              <w:rPr>
                <w:b/>
              </w:rPr>
            </w:pPr>
            <w:r w:rsidRPr="00A032F7">
              <w:rPr>
                <w:b/>
              </w:rPr>
              <w:t>Max</w:t>
            </w:r>
          </w:p>
        </w:tc>
        <w:tc>
          <w:tcPr>
            <w:tcW w:w="2672" w:type="dxa"/>
            <w:gridSpan w:val="2"/>
          </w:tcPr>
          <w:p w:rsidR="00D27DA6" w:rsidRPr="00A032F7" w:rsidRDefault="00D27DA6" w:rsidP="00A032F7">
            <w:pPr>
              <w:jc w:val="center"/>
              <w:rPr>
                <w:b/>
              </w:rPr>
            </w:pPr>
            <w:r w:rsidRPr="00A032F7">
              <w:rPr>
                <w:b/>
              </w:rPr>
              <w:t>Secured</w:t>
            </w:r>
          </w:p>
        </w:tc>
        <w:tc>
          <w:tcPr>
            <w:tcW w:w="1336" w:type="dxa"/>
            <w:vMerge/>
          </w:tcPr>
          <w:p w:rsidR="00D27DA6" w:rsidRDefault="00D27DA6" w:rsidP="00A032F7">
            <w:pPr>
              <w:jc w:val="center"/>
            </w:pPr>
          </w:p>
        </w:tc>
        <w:tc>
          <w:tcPr>
            <w:tcW w:w="1251" w:type="dxa"/>
            <w:vMerge/>
          </w:tcPr>
          <w:p w:rsidR="00D27DA6" w:rsidRDefault="00D27DA6" w:rsidP="00A032F7">
            <w:pPr>
              <w:jc w:val="center"/>
            </w:pPr>
          </w:p>
        </w:tc>
      </w:tr>
      <w:tr w:rsidR="000F5152" w:rsidTr="00AB7C06">
        <w:tc>
          <w:tcPr>
            <w:tcW w:w="1335" w:type="dxa"/>
            <w:vMerge/>
          </w:tcPr>
          <w:p w:rsidR="00D27DA6" w:rsidRPr="00A032F7" w:rsidRDefault="00D27DA6" w:rsidP="00A032F7">
            <w:pPr>
              <w:jc w:val="center"/>
              <w:rPr>
                <w:b/>
              </w:rPr>
            </w:pPr>
          </w:p>
        </w:tc>
        <w:tc>
          <w:tcPr>
            <w:tcW w:w="1335" w:type="dxa"/>
          </w:tcPr>
          <w:p w:rsidR="00D27DA6" w:rsidRPr="00A032F7" w:rsidRDefault="00D27DA6" w:rsidP="00A032F7">
            <w:pPr>
              <w:jc w:val="center"/>
              <w:rPr>
                <w:b/>
              </w:rPr>
            </w:pPr>
            <w:r w:rsidRPr="00A032F7">
              <w:rPr>
                <w:b/>
              </w:rPr>
              <w:t>Th.</w:t>
            </w:r>
          </w:p>
        </w:tc>
        <w:tc>
          <w:tcPr>
            <w:tcW w:w="1336" w:type="dxa"/>
          </w:tcPr>
          <w:p w:rsidR="00D27DA6" w:rsidRPr="00A032F7" w:rsidRDefault="00D27DA6" w:rsidP="00A032F7">
            <w:pPr>
              <w:jc w:val="center"/>
              <w:rPr>
                <w:b/>
              </w:rPr>
            </w:pPr>
            <w:r w:rsidRPr="00A032F7">
              <w:rPr>
                <w:b/>
              </w:rPr>
              <w:t>Pr.</w:t>
            </w:r>
          </w:p>
        </w:tc>
        <w:tc>
          <w:tcPr>
            <w:tcW w:w="1336" w:type="dxa"/>
          </w:tcPr>
          <w:p w:rsidR="00D27DA6" w:rsidRPr="00A032F7" w:rsidRDefault="00D27DA6" w:rsidP="00A032F7">
            <w:pPr>
              <w:jc w:val="center"/>
              <w:rPr>
                <w:b/>
              </w:rPr>
            </w:pPr>
            <w:r w:rsidRPr="00A032F7">
              <w:rPr>
                <w:b/>
              </w:rPr>
              <w:t>Th.</w:t>
            </w:r>
          </w:p>
        </w:tc>
        <w:tc>
          <w:tcPr>
            <w:tcW w:w="1336" w:type="dxa"/>
          </w:tcPr>
          <w:p w:rsidR="00D27DA6" w:rsidRPr="00A032F7" w:rsidRDefault="00D27DA6" w:rsidP="00A032F7">
            <w:pPr>
              <w:jc w:val="center"/>
              <w:rPr>
                <w:b/>
              </w:rPr>
            </w:pPr>
            <w:r w:rsidRPr="00A032F7">
              <w:rPr>
                <w:b/>
              </w:rPr>
              <w:t>Pr.</w:t>
            </w:r>
          </w:p>
        </w:tc>
        <w:tc>
          <w:tcPr>
            <w:tcW w:w="1336" w:type="dxa"/>
            <w:vMerge/>
          </w:tcPr>
          <w:p w:rsidR="00D27DA6" w:rsidRDefault="00D27DA6" w:rsidP="00A032F7">
            <w:pPr>
              <w:jc w:val="center"/>
            </w:pPr>
          </w:p>
        </w:tc>
        <w:tc>
          <w:tcPr>
            <w:tcW w:w="1251" w:type="dxa"/>
            <w:vMerge/>
          </w:tcPr>
          <w:p w:rsidR="00D27DA6" w:rsidRDefault="00D27DA6" w:rsidP="00A032F7">
            <w:pPr>
              <w:jc w:val="center"/>
            </w:pPr>
          </w:p>
        </w:tc>
      </w:tr>
      <w:tr w:rsidR="000F5152" w:rsidTr="00AB7C06">
        <w:tc>
          <w:tcPr>
            <w:tcW w:w="1335" w:type="dxa"/>
          </w:tcPr>
          <w:p w:rsidR="00D27DA6" w:rsidRPr="00A032F7" w:rsidRDefault="00D27DA6" w:rsidP="00A032F7">
            <w:pPr>
              <w:jc w:val="center"/>
              <w:rPr>
                <w:b/>
              </w:rPr>
            </w:pPr>
            <w:r w:rsidRPr="00A032F7">
              <w:rPr>
                <w:b/>
              </w:rPr>
              <w:t>Urdu</w:t>
            </w:r>
          </w:p>
        </w:tc>
        <w:tc>
          <w:tcPr>
            <w:tcW w:w="1335" w:type="dxa"/>
          </w:tcPr>
          <w:p w:rsidR="00D27DA6" w:rsidRDefault="00AB7C06" w:rsidP="00A032F7">
            <w:pPr>
              <w:jc w:val="center"/>
            </w:pPr>
            <w:r>
              <w:t>100</w:t>
            </w:r>
          </w:p>
        </w:tc>
        <w:tc>
          <w:tcPr>
            <w:tcW w:w="1336" w:type="dxa"/>
          </w:tcPr>
          <w:p w:rsidR="00D27DA6" w:rsidRDefault="00AB7C06" w:rsidP="00A032F7">
            <w:pPr>
              <w:jc w:val="center"/>
            </w:pPr>
            <w:r>
              <w:t>-</w:t>
            </w:r>
          </w:p>
        </w:tc>
        <w:tc>
          <w:tcPr>
            <w:tcW w:w="1336" w:type="dxa"/>
          </w:tcPr>
          <w:p w:rsidR="00D27DA6" w:rsidRDefault="00AB7C06" w:rsidP="00A032F7">
            <w:pPr>
              <w:jc w:val="center"/>
            </w:pPr>
            <w:r>
              <w:t>95</w:t>
            </w:r>
          </w:p>
        </w:tc>
        <w:tc>
          <w:tcPr>
            <w:tcW w:w="1336" w:type="dxa"/>
          </w:tcPr>
          <w:p w:rsidR="00D27DA6" w:rsidRDefault="00AB7C06" w:rsidP="00A032F7">
            <w:pPr>
              <w:jc w:val="center"/>
            </w:pPr>
            <w:r>
              <w:t>-</w:t>
            </w:r>
          </w:p>
        </w:tc>
        <w:tc>
          <w:tcPr>
            <w:tcW w:w="1336" w:type="dxa"/>
          </w:tcPr>
          <w:p w:rsidR="00AB7C06" w:rsidRDefault="00AB7C06" w:rsidP="00A032F7">
            <w:pPr>
              <w:jc w:val="center"/>
            </w:pPr>
            <w:r>
              <w:t>95</w:t>
            </w:r>
          </w:p>
        </w:tc>
        <w:tc>
          <w:tcPr>
            <w:tcW w:w="1251" w:type="dxa"/>
          </w:tcPr>
          <w:p w:rsidR="00D27DA6" w:rsidRDefault="00D27DA6" w:rsidP="00A032F7">
            <w:pPr>
              <w:jc w:val="center"/>
            </w:pPr>
            <w:r>
              <w:t>Pass</w:t>
            </w:r>
          </w:p>
        </w:tc>
      </w:tr>
      <w:tr w:rsidR="000F5152" w:rsidTr="00AB7C06">
        <w:tc>
          <w:tcPr>
            <w:tcW w:w="1335" w:type="dxa"/>
          </w:tcPr>
          <w:p w:rsidR="00D27DA6" w:rsidRPr="00A032F7" w:rsidRDefault="00D27DA6" w:rsidP="00A032F7">
            <w:pPr>
              <w:jc w:val="center"/>
              <w:rPr>
                <w:b/>
              </w:rPr>
            </w:pPr>
            <w:r w:rsidRPr="00A032F7">
              <w:rPr>
                <w:b/>
              </w:rPr>
              <w:t>English</w:t>
            </w:r>
          </w:p>
        </w:tc>
        <w:tc>
          <w:tcPr>
            <w:tcW w:w="1335" w:type="dxa"/>
          </w:tcPr>
          <w:p w:rsidR="00D27DA6" w:rsidRDefault="00AB7C06" w:rsidP="00A032F7">
            <w:pPr>
              <w:jc w:val="center"/>
            </w:pPr>
            <w:r>
              <w:t>100</w:t>
            </w:r>
          </w:p>
        </w:tc>
        <w:tc>
          <w:tcPr>
            <w:tcW w:w="1336" w:type="dxa"/>
          </w:tcPr>
          <w:p w:rsidR="00D27DA6" w:rsidRDefault="00AB7C06" w:rsidP="00A032F7">
            <w:pPr>
              <w:jc w:val="center"/>
            </w:pPr>
            <w:r>
              <w:t>-</w:t>
            </w:r>
          </w:p>
        </w:tc>
        <w:tc>
          <w:tcPr>
            <w:tcW w:w="1336" w:type="dxa"/>
          </w:tcPr>
          <w:p w:rsidR="00D27DA6" w:rsidRDefault="00AB7C06" w:rsidP="00A032F7">
            <w:pPr>
              <w:jc w:val="center"/>
            </w:pPr>
            <w:r>
              <w:t>95</w:t>
            </w:r>
          </w:p>
        </w:tc>
        <w:tc>
          <w:tcPr>
            <w:tcW w:w="1336" w:type="dxa"/>
          </w:tcPr>
          <w:p w:rsidR="00D27DA6" w:rsidRDefault="00AB7C06" w:rsidP="00A032F7">
            <w:pPr>
              <w:jc w:val="center"/>
            </w:pPr>
            <w:r>
              <w:t>-</w:t>
            </w:r>
          </w:p>
        </w:tc>
        <w:tc>
          <w:tcPr>
            <w:tcW w:w="1336" w:type="dxa"/>
          </w:tcPr>
          <w:p w:rsidR="00D27DA6" w:rsidRDefault="00AB7C06" w:rsidP="00A032F7">
            <w:pPr>
              <w:jc w:val="center"/>
            </w:pPr>
            <w:r>
              <w:t>95</w:t>
            </w:r>
          </w:p>
        </w:tc>
        <w:tc>
          <w:tcPr>
            <w:tcW w:w="1251" w:type="dxa"/>
          </w:tcPr>
          <w:p w:rsidR="00D27DA6" w:rsidRDefault="00D27DA6" w:rsidP="00A032F7">
            <w:pPr>
              <w:jc w:val="center"/>
            </w:pPr>
            <w:r>
              <w:t>Pass</w:t>
            </w:r>
          </w:p>
        </w:tc>
      </w:tr>
      <w:tr w:rsidR="000F5152" w:rsidTr="00AB7C06">
        <w:tc>
          <w:tcPr>
            <w:tcW w:w="1335" w:type="dxa"/>
          </w:tcPr>
          <w:p w:rsidR="00D27DA6" w:rsidRPr="00A032F7" w:rsidRDefault="00D27DA6" w:rsidP="00A032F7">
            <w:pPr>
              <w:jc w:val="center"/>
              <w:rPr>
                <w:b/>
              </w:rPr>
            </w:pPr>
            <w:r w:rsidRPr="00A032F7">
              <w:rPr>
                <w:b/>
              </w:rPr>
              <w:t>Islamiyat</w:t>
            </w:r>
          </w:p>
        </w:tc>
        <w:tc>
          <w:tcPr>
            <w:tcW w:w="1335" w:type="dxa"/>
          </w:tcPr>
          <w:p w:rsidR="00D27DA6" w:rsidRDefault="00AB7C06" w:rsidP="00A032F7">
            <w:pPr>
              <w:jc w:val="center"/>
            </w:pPr>
            <w:r>
              <w:t>95</w:t>
            </w:r>
          </w:p>
        </w:tc>
        <w:tc>
          <w:tcPr>
            <w:tcW w:w="1336" w:type="dxa"/>
          </w:tcPr>
          <w:p w:rsidR="00D27DA6" w:rsidRDefault="00AB7C06" w:rsidP="00A032F7">
            <w:pPr>
              <w:jc w:val="center"/>
            </w:pPr>
            <w:r>
              <w:t>-</w:t>
            </w:r>
          </w:p>
        </w:tc>
        <w:tc>
          <w:tcPr>
            <w:tcW w:w="1336" w:type="dxa"/>
          </w:tcPr>
          <w:p w:rsidR="00D27DA6" w:rsidRDefault="00AB7C06" w:rsidP="00A032F7">
            <w:pPr>
              <w:jc w:val="center"/>
            </w:pPr>
            <w:r>
              <w:t>95</w:t>
            </w:r>
          </w:p>
        </w:tc>
        <w:tc>
          <w:tcPr>
            <w:tcW w:w="1336" w:type="dxa"/>
          </w:tcPr>
          <w:p w:rsidR="00D27DA6" w:rsidRDefault="00AB7C06" w:rsidP="00A032F7">
            <w:pPr>
              <w:jc w:val="center"/>
            </w:pPr>
            <w:r>
              <w:t>-</w:t>
            </w:r>
          </w:p>
        </w:tc>
        <w:tc>
          <w:tcPr>
            <w:tcW w:w="1336" w:type="dxa"/>
          </w:tcPr>
          <w:p w:rsidR="00D27DA6" w:rsidRDefault="00AB7C06" w:rsidP="00A032F7">
            <w:pPr>
              <w:jc w:val="center"/>
            </w:pPr>
            <w:r>
              <w:t>100</w:t>
            </w:r>
          </w:p>
        </w:tc>
        <w:tc>
          <w:tcPr>
            <w:tcW w:w="1251" w:type="dxa"/>
          </w:tcPr>
          <w:p w:rsidR="00D27DA6" w:rsidRDefault="00D27DA6" w:rsidP="00A032F7">
            <w:pPr>
              <w:jc w:val="center"/>
            </w:pPr>
            <w:r>
              <w:t>Pass</w:t>
            </w:r>
          </w:p>
        </w:tc>
      </w:tr>
      <w:tr w:rsidR="000F5152" w:rsidTr="00AB7C06">
        <w:tc>
          <w:tcPr>
            <w:tcW w:w="1335" w:type="dxa"/>
          </w:tcPr>
          <w:p w:rsidR="00D27DA6" w:rsidRPr="00A032F7" w:rsidRDefault="00D27DA6" w:rsidP="00A032F7">
            <w:pPr>
              <w:jc w:val="center"/>
              <w:rPr>
                <w:b/>
              </w:rPr>
            </w:pPr>
            <w:r w:rsidRPr="00A032F7">
              <w:rPr>
                <w:b/>
              </w:rPr>
              <w:t>Chemistry</w:t>
            </w:r>
          </w:p>
        </w:tc>
        <w:tc>
          <w:tcPr>
            <w:tcW w:w="1335" w:type="dxa"/>
          </w:tcPr>
          <w:p w:rsidR="00D27DA6" w:rsidRDefault="00AB7C06" w:rsidP="00A032F7">
            <w:pPr>
              <w:jc w:val="center"/>
            </w:pPr>
            <w:r>
              <w:t>85</w:t>
            </w:r>
          </w:p>
        </w:tc>
        <w:tc>
          <w:tcPr>
            <w:tcW w:w="1336" w:type="dxa"/>
          </w:tcPr>
          <w:p w:rsidR="00D27DA6" w:rsidRDefault="00AB7C06" w:rsidP="00A032F7">
            <w:pPr>
              <w:jc w:val="center"/>
            </w:pPr>
            <w:r>
              <w:t>15</w:t>
            </w:r>
          </w:p>
        </w:tc>
        <w:tc>
          <w:tcPr>
            <w:tcW w:w="1336" w:type="dxa"/>
          </w:tcPr>
          <w:p w:rsidR="00D27DA6" w:rsidRDefault="00AB7C06" w:rsidP="00A032F7">
            <w:pPr>
              <w:jc w:val="center"/>
            </w:pPr>
            <w:r>
              <w:t>46</w:t>
            </w:r>
          </w:p>
        </w:tc>
        <w:tc>
          <w:tcPr>
            <w:tcW w:w="1336" w:type="dxa"/>
          </w:tcPr>
          <w:p w:rsidR="00D27DA6" w:rsidRDefault="00AB7C06" w:rsidP="00A032F7">
            <w:pPr>
              <w:jc w:val="center"/>
            </w:pPr>
            <w:r>
              <w:t>15</w:t>
            </w:r>
          </w:p>
        </w:tc>
        <w:tc>
          <w:tcPr>
            <w:tcW w:w="1336" w:type="dxa"/>
          </w:tcPr>
          <w:p w:rsidR="00D27DA6" w:rsidRDefault="00AB7C06" w:rsidP="00A032F7">
            <w:pPr>
              <w:jc w:val="center"/>
            </w:pPr>
            <w:r>
              <w:t>61</w:t>
            </w:r>
          </w:p>
        </w:tc>
        <w:tc>
          <w:tcPr>
            <w:tcW w:w="1251" w:type="dxa"/>
          </w:tcPr>
          <w:p w:rsidR="00D27DA6" w:rsidRDefault="00D27DA6" w:rsidP="00A032F7">
            <w:pPr>
              <w:jc w:val="center"/>
            </w:pPr>
            <w:r>
              <w:t>Pass</w:t>
            </w:r>
          </w:p>
        </w:tc>
      </w:tr>
      <w:tr w:rsidR="000F5152" w:rsidTr="00AB7C06">
        <w:tc>
          <w:tcPr>
            <w:tcW w:w="1335" w:type="dxa"/>
          </w:tcPr>
          <w:p w:rsidR="00D27DA6" w:rsidRPr="00A032F7" w:rsidRDefault="00D27DA6" w:rsidP="00A032F7">
            <w:pPr>
              <w:jc w:val="center"/>
              <w:rPr>
                <w:b/>
              </w:rPr>
            </w:pPr>
            <w:r w:rsidRPr="00A032F7">
              <w:rPr>
                <w:b/>
              </w:rPr>
              <w:t>Physics</w:t>
            </w:r>
          </w:p>
        </w:tc>
        <w:tc>
          <w:tcPr>
            <w:tcW w:w="1335" w:type="dxa"/>
          </w:tcPr>
          <w:p w:rsidR="00D27DA6" w:rsidRDefault="00AB7C06" w:rsidP="00A032F7">
            <w:pPr>
              <w:jc w:val="center"/>
            </w:pPr>
            <w:r>
              <w:t>85</w:t>
            </w:r>
          </w:p>
        </w:tc>
        <w:tc>
          <w:tcPr>
            <w:tcW w:w="1336" w:type="dxa"/>
          </w:tcPr>
          <w:p w:rsidR="00D27DA6" w:rsidRDefault="00AB7C06" w:rsidP="00A032F7">
            <w:pPr>
              <w:jc w:val="center"/>
            </w:pPr>
            <w:r>
              <w:t>15</w:t>
            </w:r>
          </w:p>
        </w:tc>
        <w:tc>
          <w:tcPr>
            <w:tcW w:w="1336" w:type="dxa"/>
          </w:tcPr>
          <w:p w:rsidR="00D27DA6" w:rsidRDefault="00AB7C06" w:rsidP="00A032F7">
            <w:pPr>
              <w:jc w:val="center"/>
            </w:pPr>
            <w:r>
              <w:t>70</w:t>
            </w:r>
          </w:p>
        </w:tc>
        <w:tc>
          <w:tcPr>
            <w:tcW w:w="1336" w:type="dxa"/>
          </w:tcPr>
          <w:p w:rsidR="00D27DA6" w:rsidRDefault="00AB7C06" w:rsidP="00A032F7">
            <w:pPr>
              <w:jc w:val="center"/>
            </w:pPr>
            <w:r>
              <w:t>14</w:t>
            </w:r>
          </w:p>
        </w:tc>
        <w:tc>
          <w:tcPr>
            <w:tcW w:w="1336" w:type="dxa"/>
          </w:tcPr>
          <w:p w:rsidR="00D27DA6" w:rsidRDefault="00AB7C06" w:rsidP="00A032F7">
            <w:pPr>
              <w:jc w:val="center"/>
            </w:pPr>
            <w:r>
              <w:t>84</w:t>
            </w:r>
          </w:p>
        </w:tc>
        <w:tc>
          <w:tcPr>
            <w:tcW w:w="1251" w:type="dxa"/>
          </w:tcPr>
          <w:p w:rsidR="00D27DA6" w:rsidRDefault="00D27DA6" w:rsidP="00A032F7">
            <w:pPr>
              <w:jc w:val="center"/>
            </w:pPr>
            <w:r>
              <w:t>Pass</w:t>
            </w:r>
          </w:p>
        </w:tc>
      </w:tr>
      <w:tr w:rsidR="000F5152" w:rsidTr="00AB7C06">
        <w:tc>
          <w:tcPr>
            <w:tcW w:w="1335" w:type="dxa"/>
          </w:tcPr>
          <w:p w:rsidR="00D27DA6" w:rsidRPr="00A032F7" w:rsidRDefault="00D27DA6" w:rsidP="00A032F7">
            <w:pPr>
              <w:jc w:val="center"/>
              <w:rPr>
                <w:b/>
              </w:rPr>
            </w:pPr>
            <w:r w:rsidRPr="00A032F7">
              <w:rPr>
                <w:b/>
              </w:rPr>
              <w:t>Biology</w:t>
            </w:r>
          </w:p>
        </w:tc>
        <w:tc>
          <w:tcPr>
            <w:tcW w:w="1335" w:type="dxa"/>
          </w:tcPr>
          <w:p w:rsidR="00D27DA6" w:rsidRDefault="00AB7C06" w:rsidP="00A032F7">
            <w:pPr>
              <w:jc w:val="center"/>
            </w:pPr>
            <w:r>
              <w:t>85</w:t>
            </w:r>
          </w:p>
        </w:tc>
        <w:tc>
          <w:tcPr>
            <w:tcW w:w="1336" w:type="dxa"/>
          </w:tcPr>
          <w:p w:rsidR="00D27DA6" w:rsidRDefault="00AB7C06" w:rsidP="00A032F7">
            <w:pPr>
              <w:jc w:val="center"/>
            </w:pPr>
            <w:r>
              <w:t>15</w:t>
            </w:r>
          </w:p>
        </w:tc>
        <w:tc>
          <w:tcPr>
            <w:tcW w:w="1336" w:type="dxa"/>
          </w:tcPr>
          <w:p w:rsidR="00D27DA6" w:rsidRDefault="00AB7C06" w:rsidP="00A032F7">
            <w:pPr>
              <w:jc w:val="center"/>
            </w:pPr>
            <w:r>
              <w:t>63</w:t>
            </w:r>
          </w:p>
        </w:tc>
        <w:tc>
          <w:tcPr>
            <w:tcW w:w="1336" w:type="dxa"/>
          </w:tcPr>
          <w:p w:rsidR="00D27DA6" w:rsidRDefault="00AB7C06" w:rsidP="00A032F7">
            <w:pPr>
              <w:jc w:val="center"/>
            </w:pPr>
            <w:r>
              <w:t>13</w:t>
            </w:r>
          </w:p>
        </w:tc>
        <w:tc>
          <w:tcPr>
            <w:tcW w:w="1336" w:type="dxa"/>
          </w:tcPr>
          <w:p w:rsidR="00D27DA6" w:rsidRDefault="00AB7C06" w:rsidP="00A032F7">
            <w:pPr>
              <w:jc w:val="center"/>
            </w:pPr>
            <w:r>
              <w:t>76</w:t>
            </w:r>
          </w:p>
        </w:tc>
        <w:tc>
          <w:tcPr>
            <w:tcW w:w="1251" w:type="dxa"/>
          </w:tcPr>
          <w:p w:rsidR="00D27DA6" w:rsidRDefault="00D27DA6" w:rsidP="00A032F7">
            <w:pPr>
              <w:jc w:val="center"/>
            </w:pPr>
            <w:r>
              <w:t>Pass</w:t>
            </w:r>
          </w:p>
        </w:tc>
      </w:tr>
      <w:tr w:rsidR="000F5152" w:rsidTr="00A032F7">
        <w:tc>
          <w:tcPr>
            <w:tcW w:w="1335" w:type="dxa"/>
            <w:vMerge w:val="restart"/>
            <w:shd w:val="clear" w:color="auto" w:fill="D9D9D9" w:themeFill="background1" w:themeFillShade="D9"/>
          </w:tcPr>
          <w:p w:rsidR="00D27DA6" w:rsidRPr="00D27DA6" w:rsidRDefault="00D27DA6" w:rsidP="00A032F7">
            <w:pPr>
              <w:jc w:val="center"/>
              <w:rPr>
                <w:b/>
              </w:rPr>
            </w:pPr>
            <w:r w:rsidRPr="00D27DA6">
              <w:rPr>
                <w:b/>
              </w:rPr>
              <w:t>TOTAL</w:t>
            </w:r>
          </w:p>
        </w:tc>
        <w:tc>
          <w:tcPr>
            <w:tcW w:w="2671" w:type="dxa"/>
            <w:gridSpan w:val="2"/>
            <w:shd w:val="clear" w:color="auto" w:fill="D9D9D9" w:themeFill="background1" w:themeFillShade="D9"/>
          </w:tcPr>
          <w:p w:rsidR="00D27DA6" w:rsidRPr="00D27DA6" w:rsidRDefault="00D27DA6" w:rsidP="00A032F7">
            <w:pPr>
              <w:jc w:val="center"/>
              <w:rPr>
                <w:b/>
              </w:rPr>
            </w:pPr>
            <w:r w:rsidRPr="00D27DA6">
              <w:rPr>
                <w:b/>
              </w:rPr>
              <w:t>Max Marks</w:t>
            </w:r>
          </w:p>
        </w:tc>
        <w:tc>
          <w:tcPr>
            <w:tcW w:w="2672" w:type="dxa"/>
            <w:gridSpan w:val="2"/>
            <w:shd w:val="clear" w:color="auto" w:fill="D9D9D9" w:themeFill="background1" w:themeFillShade="D9"/>
          </w:tcPr>
          <w:p w:rsidR="00D27DA6" w:rsidRPr="00D27DA6" w:rsidRDefault="00D27DA6" w:rsidP="00A032F7">
            <w:pPr>
              <w:jc w:val="center"/>
              <w:rPr>
                <w:b/>
              </w:rPr>
            </w:pPr>
            <w:r w:rsidRPr="00D27DA6">
              <w:rPr>
                <w:b/>
              </w:rPr>
              <w:t>Obtained Marks</w:t>
            </w:r>
          </w:p>
        </w:tc>
        <w:tc>
          <w:tcPr>
            <w:tcW w:w="1336" w:type="dxa"/>
            <w:shd w:val="clear" w:color="auto" w:fill="D9D9D9" w:themeFill="background1" w:themeFillShade="D9"/>
          </w:tcPr>
          <w:p w:rsidR="00D27DA6" w:rsidRPr="00AB7C06" w:rsidRDefault="00AB7C06" w:rsidP="00A032F7">
            <w:pPr>
              <w:jc w:val="center"/>
              <w:rPr>
                <w:b/>
              </w:rPr>
            </w:pPr>
            <w:r w:rsidRPr="00AB7C06">
              <w:rPr>
                <w:b/>
              </w:rPr>
              <w:t>Passed Papers %</w:t>
            </w:r>
          </w:p>
        </w:tc>
        <w:tc>
          <w:tcPr>
            <w:tcW w:w="1251" w:type="dxa"/>
            <w:shd w:val="clear" w:color="auto" w:fill="D9D9D9" w:themeFill="background1" w:themeFillShade="D9"/>
          </w:tcPr>
          <w:p w:rsidR="00D27DA6" w:rsidRPr="00AB7C06" w:rsidRDefault="00D27DA6" w:rsidP="00A032F7">
            <w:pPr>
              <w:jc w:val="center"/>
              <w:rPr>
                <w:b/>
              </w:rPr>
            </w:pPr>
            <w:r w:rsidRPr="00AB7C06">
              <w:rPr>
                <w:b/>
              </w:rPr>
              <w:t>Grade</w:t>
            </w:r>
          </w:p>
        </w:tc>
      </w:tr>
      <w:tr w:rsidR="000F5152" w:rsidTr="00A032F7">
        <w:tc>
          <w:tcPr>
            <w:tcW w:w="1335" w:type="dxa"/>
            <w:vMerge/>
            <w:shd w:val="clear" w:color="auto" w:fill="D9D9D9" w:themeFill="background1" w:themeFillShade="D9"/>
          </w:tcPr>
          <w:p w:rsidR="00D27DA6" w:rsidRDefault="00D27DA6" w:rsidP="00A032F7">
            <w:pPr>
              <w:jc w:val="center"/>
            </w:pPr>
          </w:p>
        </w:tc>
        <w:tc>
          <w:tcPr>
            <w:tcW w:w="2671" w:type="dxa"/>
            <w:gridSpan w:val="2"/>
          </w:tcPr>
          <w:p w:rsidR="00D27DA6" w:rsidRDefault="00AB7C06" w:rsidP="00A032F7">
            <w:pPr>
              <w:jc w:val="center"/>
            </w:pPr>
            <w:r>
              <w:t>550</w:t>
            </w:r>
          </w:p>
        </w:tc>
        <w:tc>
          <w:tcPr>
            <w:tcW w:w="2672" w:type="dxa"/>
            <w:gridSpan w:val="2"/>
          </w:tcPr>
          <w:p w:rsidR="00D27DA6" w:rsidRDefault="00A032F7" w:rsidP="00A032F7">
            <w:pPr>
              <w:jc w:val="center"/>
            </w:pPr>
            <w:r>
              <w:t>506</w:t>
            </w:r>
          </w:p>
        </w:tc>
        <w:tc>
          <w:tcPr>
            <w:tcW w:w="1336" w:type="dxa"/>
          </w:tcPr>
          <w:p w:rsidR="00D27DA6" w:rsidRDefault="00A032F7" w:rsidP="00A032F7">
            <w:pPr>
              <w:jc w:val="center"/>
            </w:pPr>
            <w:r>
              <w:t>92</w:t>
            </w:r>
          </w:p>
        </w:tc>
        <w:tc>
          <w:tcPr>
            <w:tcW w:w="1251" w:type="dxa"/>
          </w:tcPr>
          <w:p w:rsidR="00D27DA6" w:rsidRDefault="00D27DA6" w:rsidP="00A032F7">
            <w:pPr>
              <w:jc w:val="center"/>
            </w:pPr>
            <w:r>
              <w:t>Pass</w:t>
            </w:r>
          </w:p>
        </w:tc>
      </w:tr>
      <w:tr w:rsidR="00D27DA6" w:rsidTr="00AB7C06">
        <w:tc>
          <w:tcPr>
            <w:tcW w:w="1335" w:type="dxa"/>
          </w:tcPr>
          <w:p w:rsidR="00D27DA6" w:rsidRPr="00D27DA6" w:rsidRDefault="00D27DA6" w:rsidP="00A032F7">
            <w:pPr>
              <w:jc w:val="center"/>
              <w:rPr>
                <w:b/>
              </w:rPr>
            </w:pPr>
            <w:r w:rsidRPr="00D27DA6">
              <w:rPr>
                <w:b/>
              </w:rPr>
              <w:t>In Words</w:t>
            </w:r>
          </w:p>
        </w:tc>
        <w:tc>
          <w:tcPr>
            <w:tcW w:w="7930" w:type="dxa"/>
            <w:gridSpan w:val="6"/>
          </w:tcPr>
          <w:p w:rsidR="00D27DA6" w:rsidRDefault="00A032F7" w:rsidP="00A032F7">
            <w:pPr>
              <w:jc w:val="center"/>
            </w:pPr>
            <w:r>
              <w:t>Five Hundred Six Only</w:t>
            </w:r>
          </w:p>
        </w:tc>
      </w:tr>
    </w:tbl>
    <w:p w:rsidR="00D27DA6" w:rsidRDefault="00A032F7" w:rsidP="00043BE0">
      <w:r>
        <w:t xml:space="preserve">                                                                                                                                                                          E. &amp; O.E.</w:t>
      </w:r>
    </w:p>
    <w:p w:rsidR="00043BE0" w:rsidRDefault="00A032F7" w:rsidP="00043BE0">
      <w:r>
        <w:t xml:space="preserve">____________________________                                                              </w:t>
      </w:r>
      <w:r>
        <w:t>____________________________</w:t>
      </w:r>
    </w:p>
    <w:p w:rsidR="00AA35E1" w:rsidRDefault="00A032F7" w:rsidP="00A032F7">
      <w:pPr>
        <w:rPr>
          <w:b/>
        </w:rPr>
      </w:pPr>
      <w:r w:rsidRPr="00A032F7">
        <w:rPr>
          <w:b/>
        </w:rPr>
        <w:t>Prepared by IT Department                                                                           CONTROLLER OF EXAMINATIONS</w:t>
      </w:r>
    </w:p>
    <w:p w:rsidR="00AA35E1" w:rsidRPr="00AA35E1" w:rsidRDefault="00AA35E1" w:rsidP="00AA35E1">
      <w:pPr>
        <w:rPr>
          <w:b/>
        </w:rPr>
      </w:pPr>
      <w:r>
        <w:rPr>
          <w:b/>
        </w:rPr>
        <w:t xml:space="preserve">                                                                                                                                 Date:       December 15, 2024</w:t>
      </w:r>
    </w:p>
    <w:p w:rsidR="00AA35E1" w:rsidRPr="00993A2C" w:rsidRDefault="00B25C82" w:rsidP="000F5152">
      <w:pPr>
        <w:pStyle w:val="Heading1"/>
        <w:jc w:val="center"/>
        <w:rPr>
          <w:rFonts w:asciiTheme="minorHAnsi" w:hAnsiTheme="minorHAnsi" w:cstheme="minorHAnsi"/>
          <w:b/>
          <w:color w:val="000000" w:themeColor="text1"/>
          <w:sz w:val="48"/>
          <w:szCs w:val="48"/>
        </w:rPr>
      </w:pPr>
      <w:r>
        <w:rPr>
          <w:rFonts w:asciiTheme="minorHAnsi" w:hAnsiTheme="minorHAnsi" w:cstheme="minorHAnsi"/>
          <w:b/>
          <w:color w:val="000000" w:themeColor="text1"/>
          <w:sz w:val="48"/>
          <w:szCs w:val="48"/>
        </w:rPr>
        <w:lastRenderedPageBreak/>
        <w:t>NEWSPAPER ARTICLE</w:t>
      </w:r>
    </w:p>
    <w:p w:rsidR="000F5152" w:rsidRPr="000F5152" w:rsidRDefault="000F5152" w:rsidP="000F5152">
      <w:pPr>
        <w:pStyle w:val="NormalWeb"/>
        <w:jc w:val="center"/>
        <w:rPr>
          <w:rFonts w:ascii="Arial Rounded MT Bold" w:hAnsi="Arial Rounded MT Bold" w:cstheme="minorHAnsi"/>
          <w:b/>
          <w:color w:val="FF0000"/>
          <w:sz w:val="48"/>
          <w:szCs w:val="48"/>
        </w:rPr>
      </w:pPr>
      <w:r w:rsidRPr="000F5152">
        <w:rPr>
          <w:rFonts w:ascii="Arial Rounded MT Bold" w:hAnsi="Arial Rounded MT Bold" w:cstheme="minorHAnsi"/>
          <w:b/>
          <w:color w:val="FF0000"/>
          <w:sz w:val="48"/>
          <w:szCs w:val="48"/>
        </w:rPr>
        <w:t>DAILY PAKISTAN</w:t>
      </w:r>
    </w:p>
    <w:p w:rsidR="000F5152" w:rsidRPr="000F5152" w:rsidRDefault="000F5152" w:rsidP="000F5152">
      <w:pPr>
        <w:pStyle w:val="NormalWeb"/>
        <w:jc w:val="center"/>
        <w:rPr>
          <w:rFonts w:asciiTheme="minorHAnsi" w:hAnsiTheme="minorHAnsi" w:cstheme="minorHAnsi"/>
          <w:b/>
          <w:color w:val="000000" w:themeColor="text1"/>
          <w:sz w:val="28"/>
          <w:szCs w:val="28"/>
        </w:rPr>
      </w:pPr>
      <w:r w:rsidRPr="000F5152">
        <w:rPr>
          <w:rFonts w:asciiTheme="minorHAnsi" w:hAnsiTheme="minorHAnsi" w:cstheme="minorHAnsi"/>
          <w:b/>
          <w:color w:val="000000" w:themeColor="text1"/>
          <w:sz w:val="28"/>
          <w:szCs w:val="28"/>
        </w:rPr>
        <w:t>Pakistan’s Massive Tree Plantation Drive Aims to Combat Climate Change</w:t>
      </w:r>
    </w:p>
    <w:p w:rsidR="000F5152" w:rsidRDefault="00AA35E1" w:rsidP="000F5152">
      <w:pPr>
        <w:pStyle w:val="NormalWeb"/>
        <w:jc w:val="center"/>
        <w:rPr>
          <w:rStyle w:val="Strong"/>
          <w:rFonts w:asciiTheme="minorHAnsi" w:hAnsiTheme="minorHAnsi" w:cstheme="minorHAnsi"/>
        </w:rPr>
      </w:pPr>
      <w:r w:rsidRPr="00AA35E1">
        <w:rPr>
          <w:rStyle w:val="Strong"/>
          <w:rFonts w:asciiTheme="minorHAnsi" w:hAnsiTheme="minorHAnsi" w:cstheme="minorHAnsi"/>
        </w:rPr>
        <w:t xml:space="preserve">By </w:t>
      </w:r>
      <w:r w:rsidRPr="00AA35E1">
        <w:rPr>
          <w:rStyle w:val="Strong"/>
          <w:rFonts w:asciiTheme="minorHAnsi" w:hAnsiTheme="minorHAnsi" w:cstheme="minorHAnsi"/>
        </w:rPr>
        <w:t>Neha Faisal</w:t>
      </w:r>
    </w:p>
    <w:p w:rsidR="000F5152" w:rsidRDefault="000F5152" w:rsidP="000F5152">
      <w:pPr>
        <w:pStyle w:val="NormalWeb"/>
        <w:tabs>
          <w:tab w:val="left" w:pos="1745"/>
          <w:tab w:val="center" w:pos="4680"/>
        </w:tabs>
        <w:rPr>
          <w:rStyle w:val="Strong"/>
          <w:rFonts w:asciiTheme="minorHAnsi" w:hAnsiTheme="minorHAnsi" w:cstheme="minorHAnsi"/>
        </w:rPr>
      </w:pPr>
      <w:r>
        <w:rPr>
          <w:rStyle w:val="Strong"/>
          <w:rFonts w:asciiTheme="minorHAnsi" w:hAnsiTheme="minorHAnsi" w:cstheme="minorHAnsi"/>
        </w:rPr>
        <w:tab/>
      </w:r>
      <w:r w:rsidRPr="000F5152">
        <w:rPr>
          <w:rStyle w:val="Strong"/>
          <w:rFonts w:asciiTheme="minorHAnsi" w:hAnsiTheme="minorHAnsi" w:cstheme="minorHAnsi"/>
          <w:noProof/>
        </w:rPr>
        <w:drawing>
          <wp:inline distT="0" distB="0" distL="0" distR="0">
            <wp:extent cx="3872753" cy="2180590"/>
            <wp:effectExtent l="0" t="0" r="0" b="0"/>
            <wp:docPr id="4" name="Picture 4" descr="C:\Users\Computer Clinic\Desktop\alkhidmat-foundation-launches-massive-plantation-drive-to-combat-smog-in-lahore-1685031734-7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er Clinic\Desktop\alkhidmat-foundation-launches-massive-plantation-drive-to-combat-smog-in-lahore-1685031734-71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4833" cy="2215545"/>
                    </a:xfrm>
                    <a:prstGeom prst="rect">
                      <a:avLst/>
                    </a:prstGeom>
                    <a:noFill/>
                    <a:ln>
                      <a:noFill/>
                    </a:ln>
                  </pic:spPr>
                </pic:pic>
              </a:graphicData>
            </a:graphic>
          </wp:inline>
        </w:drawing>
      </w:r>
      <w:r>
        <w:rPr>
          <w:rStyle w:val="Strong"/>
          <w:rFonts w:asciiTheme="minorHAnsi" w:hAnsiTheme="minorHAnsi" w:cstheme="minorHAnsi"/>
        </w:rPr>
        <w:tab/>
      </w:r>
    </w:p>
    <w:p w:rsidR="00993A2C" w:rsidRPr="00993A2C" w:rsidRDefault="00993A2C" w:rsidP="00993A2C">
      <w:pPr>
        <w:pStyle w:val="NormalWeb"/>
        <w:tabs>
          <w:tab w:val="left" w:pos="1745"/>
          <w:tab w:val="center" w:pos="4680"/>
        </w:tabs>
        <w:jc w:val="center"/>
        <w:rPr>
          <w:rStyle w:val="Strong"/>
          <w:rFonts w:asciiTheme="minorHAnsi" w:hAnsiTheme="minorHAnsi" w:cstheme="minorHAnsi"/>
          <w:sz w:val="20"/>
          <w:szCs w:val="20"/>
        </w:rPr>
      </w:pPr>
      <w:r w:rsidRPr="00993A2C">
        <w:rPr>
          <w:rStyle w:val="Strong"/>
          <w:rFonts w:asciiTheme="minorHAnsi" w:hAnsiTheme="minorHAnsi" w:cstheme="minorHAnsi"/>
          <w:sz w:val="20"/>
          <w:szCs w:val="20"/>
        </w:rPr>
        <w:t>Alkhidmat Foundation launches massive plantation drive</w:t>
      </w:r>
    </w:p>
    <w:p w:rsidR="00993A2C" w:rsidRPr="00993A2C" w:rsidRDefault="00993A2C" w:rsidP="00993A2C">
      <w:pPr>
        <w:sectPr w:rsidR="00993A2C" w:rsidRPr="00993A2C" w:rsidSect="000F5152">
          <w:headerReference w:type="default" r:id="rId9"/>
          <w:footerReference w:type="default" r:id="rId10"/>
          <w:pgSz w:w="12240" w:h="15840"/>
          <w:pgMar w:top="1440" w:right="1440" w:bottom="1440" w:left="1440" w:header="720" w:footer="720" w:gutter="0"/>
          <w:cols w:space="720"/>
          <w:docGrid w:linePitch="360"/>
        </w:sectPr>
      </w:pPr>
    </w:p>
    <w:p w:rsidR="000F5152" w:rsidRPr="00993A2C" w:rsidRDefault="000F5152" w:rsidP="00993A2C">
      <w:pPr>
        <w:rPr>
          <w:rFonts w:ascii="Arial" w:hAnsi="Arial" w:cs="Arial"/>
          <w:i/>
        </w:rPr>
      </w:pPr>
      <w:r w:rsidRPr="00993A2C">
        <w:rPr>
          <w:rFonts w:ascii="Arial" w:hAnsi="Arial" w:cs="Arial"/>
          <w:i/>
        </w:rPr>
        <w:lastRenderedPageBreak/>
        <w:t xml:space="preserve">Pakistan has launched an ambitious tree plantation campaign to tackle climate change and reduce environmental pollution. The initiative, called the </w:t>
      </w:r>
      <w:r w:rsidRPr="00993A2C">
        <w:rPr>
          <w:rStyle w:val="Strong"/>
          <w:rFonts w:ascii="Arial" w:hAnsi="Arial" w:cs="Arial"/>
          <w:i/>
        </w:rPr>
        <w:t>"Ten Billion Tree Tsunami,"</w:t>
      </w:r>
      <w:r w:rsidRPr="00993A2C">
        <w:rPr>
          <w:rFonts w:ascii="Arial" w:hAnsi="Arial" w:cs="Arial"/>
          <w:i/>
        </w:rPr>
        <w:t xml:space="preserve"> is part of a nationwide effort to restore forests, improve air quality, and protect the environment. Over the next few years, billions of trees will be planted across the country to create a greener and healthier Pakistan.</w:t>
      </w:r>
    </w:p>
    <w:p w:rsidR="000F5152" w:rsidRPr="00993A2C" w:rsidRDefault="000F5152" w:rsidP="00993A2C">
      <w:pPr>
        <w:rPr>
          <w:rFonts w:ascii="Arial" w:hAnsi="Arial" w:cs="Arial"/>
          <w:i/>
        </w:rPr>
      </w:pPr>
      <w:r w:rsidRPr="00993A2C">
        <w:rPr>
          <w:rFonts w:ascii="Arial" w:hAnsi="Arial" w:cs="Arial"/>
          <w:i/>
        </w:rPr>
        <w:t xml:space="preserve">Students, volunteers, and environmental activists have actively participated in the project by planting trees in schools, parks, and other public areas. This effort is expected to lower temperatures, reduce the risk of floods, and prevent soil erosion, </w:t>
      </w:r>
      <w:r w:rsidRPr="00993A2C">
        <w:rPr>
          <w:rFonts w:ascii="Arial" w:hAnsi="Arial" w:cs="Arial"/>
          <w:i/>
        </w:rPr>
        <w:lastRenderedPageBreak/>
        <w:t>especially in urban areas like Karachi and Lahore, where climate change has led to extreme weather conditions. Experts believe that increasing greenery will also provide much-needed shade and improve biodiversity.</w:t>
      </w:r>
    </w:p>
    <w:p w:rsidR="000F5152" w:rsidRPr="00993A2C" w:rsidRDefault="000F5152" w:rsidP="00993A2C">
      <w:pPr>
        <w:rPr>
          <w:rFonts w:ascii="Arial" w:hAnsi="Arial" w:cs="Arial"/>
          <w:i/>
        </w:rPr>
      </w:pPr>
      <w:r w:rsidRPr="00993A2C">
        <w:rPr>
          <w:rFonts w:ascii="Arial" w:hAnsi="Arial" w:cs="Arial"/>
          <w:i/>
        </w:rPr>
        <w:t>“As citizens, we all have a role to play in protecting our environment,” said Asad Mehmood, a student volunteer. “By planting trees, we can make a real difference for future generations.” The government has also encouraged people to plant trees in their homes and communities, ensuring that Pakistan moves toward a more sust</w:t>
      </w:r>
      <w:r w:rsidRPr="00993A2C">
        <w:rPr>
          <w:rFonts w:ascii="Arial" w:hAnsi="Arial" w:cs="Arial"/>
          <w:i/>
        </w:rPr>
        <w:t>ainable and eco-friendly future</w:t>
      </w:r>
    </w:p>
    <w:p w:rsidR="000F5152" w:rsidRDefault="000F5152" w:rsidP="000F5152">
      <w:pPr>
        <w:pStyle w:val="NormalWeb"/>
        <w:rPr>
          <w:rFonts w:asciiTheme="minorHAnsi" w:hAnsiTheme="minorHAnsi" w:cstheme="minorHAnsi"/>
        </w:rPr>
        <w:sectPr w:rsidR="000F5152" w:rsidSect="000F5152">
          <w:type w:val="continuous"/>
          <w:pgSz w:w="12240" w:h="15840"/>
          <w:pgMar w:top="1440" w:right="1440" w:bottom="1440" w:left="1440" w:header="720" w:footer="720" w:gutter="0"/>
          <w:cols w:num="2" w:space="720"/>
          <w:docGrid w:linePitch="360"/>
        </w:sectPr>
      </w:pPr>
    </w:p>
    <w:p w:rsidR="000F5152" w:rsidRDefault="000F5152" w:rsidP="000F5152">
      <w:pPr>
        <w:pStyle w:val="NormalWeb"/>
        <w:rPr>
          <w:rFonts w:asciiTheme="minorHAnsi" w:hAnsiTheme="minorHAnsi" w:cstheme="minorHAnsi"/>
        </w:rPr>
      </w:pPr>
    </w:p>
    <w:p w:rsidR="000F5152" w:rsidRDefault="000F5152" w:rsidP="00AA35E1">
      <w:pPr>
        <w:pStyle w:val="NormalWeb"/>
        <w:rPr>
          <w:rFonts w:asciiTheme="minorHAnsi" w:hAnsiTheme="minorHAnsi" w:cstheme="minorHAnsi"/>
        </w:rPr>
      </w:pPr>
    </w:p>
    <w:p w:rsidR="000F5152" w:rsidRDefault="000F5152" w:rsidP="00AA35E1">
      <w:pPr>
        <w:pStyle w:val="NormalWeb"/>
        <w:rPr>
          <w:rFonts w:asciiTheme="minorHAnsi" w:hAnsiTheme="minorHAnsi" w:cstheme="minorHAnsi"/>
        </w:rPr>
      </w:pPr>
    </w:p>
    <w:p w:rsidR="000F5152" w:rsidRDefault="000F5152" w:rsidP="00AA35E1">
      <w:pPr>
        <w:pStyle w:val="NormalWeb"/>
        <w:rPr>
          <w:rFonts w:asciiTheme="minorHAnsi" w:hAnsiTheme="minorHAnsi" w:cstheme="minorHAnsi"/>
        </w:rPr>
      </w:pPr>
    </w:p>
    <w:p w:rsidR="000F5152" w:rsidRDefault="000F5152" w:rsidP="00AA35E1">
      <w:pPr>
        <w:pStyle w:val="NormalWeb"/>
        <w:rPr>
          <w:rFonts w:asciiTheme="minorHAnsi" w:hAnsiTheme="minorHAnsi" w:cstheme="minorHAnsi"/>
        </w:rPr>
      </w:pPr>
    </w:p>
    <w:p w:rsidR="000F5152" w:rsidRDefault="000F5152" w:rsidP="00AA35E1">
      <w:pPr>
        <w:pStyle w:val="NormalWeb"/>
        <w:rPr>
          <w:rFonts w:asciiTheme="minorHAnsi" w:hAnsiTheme="minorHAnsi" w:cstheme="minorHAnsi"/>
        </w:rPr>
      </w:pPr>
    </w:p>
    <w:p w:rsidR="00AA35E1" w:rsidRPr="00AA35E1" w:rsidRDefault="00AA35E1" w:rsidP="00A032F7">
      <w:pPr>
        <w:rPr>
          <w:b/>
        </w:rPr>
      </w:pPr>
    </w:p>
    <w:sectPr w:rsidR="00AA35E1" w:rsidRPr="00AA35E1" w:rsidSect="000F515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D2D" w:rsidRDefault="00084D2D" w:rsidP="00A72C20">
      <w:pPr>
        <w:spacing w:after="0" w:line="240" w:lineRule="auto"/>
      </w:pPr>
      <w:r>
        <w:separator/>
      </w:r>
    </w:p>
  </w:endnote>
  <w:endnote w:type="continuationSeparator" w:id="0">
    <w:p w:rsidR="00084D2D" w:rsidRDefault="00084D2D" w:rsidP="00A72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5E1" w:rsidRDefault="00AA35E1">
    <w:pPr>
      <w:pStyle w:val="Footer"/>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D2D" w:rsidRDefault="00084D2D" w:rsidP="00A72C20">
      <w:pPr>
        <w:spacing w:after="0" w:line="240" w:lineRule="auto"/>
      </w:pPr>
      <w:r>
        <w:separator/>
      </w:r>
    </w:p>
  </w:footnote>
  <w:footnote w:type="continuationSeparator" w:id="0">
    <w:p w:rsidR="00084D2D" w:rsidRDefault="00084D2D" w:rsidP="00A72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C20" w:rsidRDefault="00A72C20" w:rsidP="00A72C20">
    <w:pPr>
      <w:pStyle w:val="Header"/>
      <w:jc w:val="center"/>
      <w:rPr>
        <w:b/>
        <w:sz w:val="32"/>
        <w:szCs w:val="32"/>
      </w:rPr>
    </w:pPr>
  </w:p>
  <w:p w:rsidR="00A72C20" w:rsidRDefault="00A72C20" w:rsidP="00A72C20">
    <w:pPr>
      <w:pStyle w:val="Header"/>
      <w:jc w:val="center"/>
      <w:rPr>
        <w:b/>
        <w:sz w:val="32"/>
        <w:szCs w:val="32"/>
      </w:rPr>
    </w:pPr>
  </w:p>
  <w:p w:rsidR="00A72C20" w:rsidRDefault="00A72C20" w:rsidP="00A72C20">
    <w:pPr>
      <w:pStyle w:val="Header"/>
      <w:jc w:val="center"/>
      <w:rPr>
        <w:b/>
        <w:sz w:val="32"/>
        <w:szCs w:val="32"/>
      </w:rPr>
    </w:pPr>
  </w:p>
  <w:p w:rsidR="00A72C20" w:rsidRDefault="00A72C20" w:rsidP="00A72C20">
    <w:pPr>
      <w:pStyle w:val="Header"/>
      <w:jc w:val="center"/>
      <w:rPr>
        <w:b/>
        <w:sz w:val="32"/>
        <w:szCs w:val="32"/>
      </w:rPr>
    </w:pPr>
  </w:p>
  <w:p w:rsidR="00A72C20" w:rsidRPr="00A72C20" w:rsidRDefault="00A72C20" w:rsidP="00A72C20">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F48E0"/>
    <w:multiLevelType w:val="multilevel"/>
    <w:tmpl w:val="0D9A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0640F"/>
    <w:multiLevelType w:val="multilevel"/>
    <w:tmpl w:val="E36A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4213B"/>
    <w:multiLevelType w:val="multilevel"/>
    <w:tmpl w:val="3310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46F8D"/>
    <w:multiLevelType w:val="multilevel"/>
    <w:tmpl w:val="A8F8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331C7"/>
    <w:multiLevelType w:val="multilevel"/>
    <w:tmpl w:val="BD3E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992"/>
    <w:rsid w:val="00043BE0"/>
    <w:rsid w:val="00084D2D"/>
    <w:rsid w:val="000F5152"/>
    <w:rsid w:val="001C7DFF"/>
    <w:rsid w:val="0031670D"/>
    <w:rsid w:val="00631E95"/>
    <w:rsid w:val="008E6935"/>
    <w:rsid w:val="00986992"/>
    <w:rsid w:val="00993A2C"/>
    <w:rsid w:val="00A032F7"/>
    <w:rsid w:val="00A72C20"/>
    <w:rsid w:val="00AA35E1"/>
    <w:rsid w:val="00AB7C06"/>
    <w:rsid w:val="00B25C82"/>
    <w:rsid w:val="00D27DA6"/>
    <w:rsid w:val="00D9735C"/>
    <w:rsid w:val="00E1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5B712"/>
  <w15:chartTrackingRefBased/>
  <w15:docId w15:val="{4EA35F56-A44D-40B0-977C-6A5025ED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69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A3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9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735C"/>
    <w:pPr>
      <w:outlineLvl w:val="9"/>
    </w:pPr>
  </w:style>
  <w:style w:type="paragraph" w:styleId="TOC1">
    <w:name w:val="toc 1"/>
    <w:basedOn w:val="Normal"/>
    <w:next w:val="Normal"/>
    <w:autoRedefine/>
    <w:uiPriority w:val="39"/>
    <w:unhideWhenUsed/>
    <w:rsid w:val="00D9735C"/>
    <w:pPr>
      <w:spacing w:after="100"/>
    </w:pPr>
  </w:style>
  <w:style w:type="character" w:styleId="Hyperlink">
    <w:name w:val="Hyperlink"/>
    <w:basedOn w:val="DefaultParagraphFont"/>
    <w:uiPriority w:val="99"/>
    <w:unhideWhenUsed/>
    <w:rsid w:val="00D9735C"/>
    <w:rPr>
      <w:color w:val="0563C1" w:themeColor="hyperlink"/>
      <w:u w:val="single"/>
    </w:rPr>
  </w:style>
  <w:style w:type="table" w:styleId="TableGrid">
    <w:name w:val="Table Grid"/>
    <w:basedOn w:val="TableNormal"/>
    <w:uiPriority w:val="39"/>
    <w:rsid w:val="00D97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70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2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C20"/>
  </w:style>
  <w:style w:type="paragraph" w:styleId="Footer">
    <w:name w:val="footer"/>
    <w:basedOn w:val="Normal"/>
    <w:link w:val="FooterChar"/>
    <w:uiPriority w:val="99"/>
    <w:unhideWhenUsed/>
    <w:rsid w:val="00A72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C20"/>
  </w:style>
  <w:style w:type="paragraph" w:styleId="ListParagraph">
    <w:name w:val="List Paragraph"/>
    <w:basedOn w:val="Normal"/>
    <w:uiPriority w:val="34"/>
    <w:qFormat/>
    <w:rsid w:val="00A032F7"/>
    <w:pPr>
      <w:ind w:left="720"/>
      <w:contextualSpacing/>
    </w:pPr>
  </w:style>
  <w:style w:type="character" w:customStyle="1" w:styleId="Heading3Char">
    <w:name w:val="Heading 3 Char"/>
    <w:basedOn w:val="DefaultParagraphFont"/>
    <w:link w:val="Heading3"/>
    <w:uiPriority w:val="9"/>
    <w:semiHidden/>
    <w:rsid w:val="00AA35E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A35E1"/>
    <w:rPr>
      <w:b/>
      <w:bCs/>
    </w:rPr>
  </w:style>
  <w:style w:type="paragraph" w:styleId="IntenseQuote">
    <w:name w:val="Intense Quote"/>
    <w:basedOn w:val="Normal"/>
    <w:next w:val="Normal"/>
    <w:link w:val="IntenseQuoteChar"/>
    <w:uiPriority w:val="30"/>
    <w:qFormat/>
    <w:rsid w:val="000F515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F5152"/>
    <w:rPr>
      <w:i/>
      <w:iCs/>
      <w:color w:val="5B9BD5" w:themeColor="accent1"/>
    </w:rPr>
  </w:style>
  <w:style w:type="paragraph" w:styleId="Quote">
    <w:name w:val="Quote"/>
    <w:basedOn w:val="Normal"/>
    <w:next w:val="Normal"/>
    <w:link w:val="QuoteChar"/>
    <w:uiPriority w:val="29"/>
    <w:qFormat/>
    <w:rsid w:val="00993A2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93A2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11640">
      <w:bodyDiv w:val="1"/>
      <w:marLeft w:val="0"/>
      <w:marRight w:val="0"/>
      <w:marTop w:val="0"/>
      <w:marBottom w:val="0"/>
      <w:divBdr>
        <w:top w:val="none" w:sz="0" w:space="0" w:color="auto"/>
        <w:left w:val="none" w:sz="0" w:space="0" w:color="auto"/>
        <w:bottom w:val="none" w:sz="0" w:space="0" w:color="auto"/>
        <w:right w:val="none" w:sz="0" w:space="0" w:color="auto"/>
      </w:divBdr>
    </w:div>
    <w:div w:id="289751207">
      <w:bodyDiv w:val="1"/>
      <w:marLeft w:val="0"/>
      <w:marRight w:val="0"/>
      <w:marTop w:val="0"/>
      <w:marBottom w:val="0"/>
      <w:divBdr>
        <w:top w:val="none" w:sz="0" w:space="0" w:color="auto"/>
        <w:left w:val="none" w:sz="0" w:space="0" w:color="auto"/>
        <w:bottom w:val="none" w:sz="0" w:space="0" w:color="auto"/>
        <w:right w:val="none" w:sz="0" w:space="0" w:color="auto"/>
      </w:divBdr>
    </w:div>
    <w:div w:id="506675354">
      <w:bodyDiv w:val="1"/>
      <w:marLeft w:val="0"/>
      <w:marRight w:val="0"/>
      <w:marTop w:val="0"/>
      <w:marBottom w:val="0"/>
      <w:divBdr>
        <w:top w:val="none" w:sz="0" w:space="0" w:color="auto"/>
        <w:left w:val="none" w:sz="0" w:space="0" w:color="auto"/>
        <w:bottom w:val="none" w:sz="0" w:space="0" w:color="auto"/>
        <w:right w:val="none" w:sz="0" w:space="0" w:color="auto"/>
      </w:divBdr>
    </w:div>
    <w:div w:id="532619151">
      <w:bodyDiv w:val="1"/>
      <w:marLeft w:val="0"/>
      <w:marRight w:val="0"/>
      <w:marTop w:val="0"/>
      <w:marBottom w:val="0"/>
      <w:divBdr>
        <w:top w:val="none" w:sz="0" w:space="0" w:color="auto"/>
        <w:left w:val="none" w:sz="0" w:space="0" w:color="auto"/>
        <w:bottom w:val="none" w:sz="0" w:space="0" w:color="auto"/>
        <w:right w:val="none" w:sz="0" w:space="0" w:color="auto"/>
      </w:divBdr>
    </w:div>
    <w:div w:id="586499640">
      <w:bodyDiv w:val="1"/>
      <w:marLeft w:val="0"/>
      <w:marRight w:val="0"/>
      <w:marTop w:val="0"/>
      <w:marBottom w:val="0"/>
      <w:divBdr>
        <w:top w:val="none" w:sz="0" w:space="0" w:color="auto"/>
        <w:left w:val="none" w:sz="0" w:space="0" w:color="auto"/>
        <w:bottom w:val="none" w:sz="0" w:space="0" w:color="auto"/>
        <w:right w:val="none" w:sz="0" w:space="0" w:color="auto"/>
      </w:divBdr>
    </w:div>
    <w:div w:id="986320715">
      <w:bodyDiv w:val="1"/>
      <w:marLeft w:val="0"/>
      <w:marRight w:val="0"/>
      <w:marTop w:val="0"/>
      <w:marBottom w:val="0"/>
      <w:divBdr>
        <w:top w:val="none" w:sz="0" w:space="0" w:color="auto"/>
        <w:left w:val="none" w:sz="0" w:space="0" w:color="auto"/>
        <w:bottom w:val="none" w:sz="0" w:space="0" w:color="auto"/>
        <w:right w:val="none" w:sz="0" w:space="0" w:color="auto"/>
      </w:divBdr>
    </w:div>
    <w:div w:id="1780441990">
      <w:bodyDiv w:val="1"/>
      <w:marLeft w:val="0"/>
      <w:marRight w:val="0"/>
      <w:marTop w:val="0"/>
      <w:marBottom w:val="0"/>
      <w:divBdr>
        <w:top w:val="none" w:sz="0" w:space="0" w:color="auto"/>
        <w:left w:val="none" w:sz="0" w:space="0" w:color="auto"/>
        <w:bottom w:val="none" w:sz="0" w:space="0" w:color="auto"/>
        <w:right w:val="none" w:sz="0" w:space="0" w:color="auto"/>
      </w:divBdr>
    </w:div>
    <w:div w:id="206263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D4166-63CD-453B-AD7B-29B2DD5A9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cp:revision>
  <dcterms:created xsi:type="dcterms:W3CDTF">2025-03-07T11:58:00Z</dcterms:created>
  <dcterms:modified xsi:type="dcterms:W3CDTF">2025-03-07T11:58:00Z</dcterms:modified>
</cp:coreProperties>
</file>