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390DF9">
      <w:pPr>
        <w:tabs>
          <w:tab w:val="left" w:pos="1080"/>
        </w:tabs>
      </w:pPr>
    </w:p>
    <w:p w:rsidR="00B66954" w:rsidRDefault="00AB3B1C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643C50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</w:p>
    <w:p w:rsidR="00B66954" w:rsidRDefault="00AB3B1C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2149">
            <w:rPr>
              <w:rFonts w:ascii="Arial" w:hAnsi="Arial" w:cs="Arial"/>
              <w:b/>
              <w:sz w:val="26"/>
              <w:szCs w:val="26"/>
              <w:lang w:val="en-IN"/>
            </w:rPr>
            <w:t>02-03-2019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25662704"/>
          <w:placeholder>
            <w:docPart w:val="DefaultPlaceholder_22675703"/>
          </w:placeholder>
        </w:sdtPr>
        <w:sdtContent>
          <w:r w:rsidR="00752149">
            <w:rPr>
              <w:rFonts w:ascii="Arial" w:hAnsi="Arial" w:cs="Arial"/>
              <w:b/>
              <w:sz w:val="26"/>
              <w:szCs w:val="26"/>
            </w:rPr>
            <w:t>Pujari Vaishali Rajendra</w:t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EE084F" w:rsidRDefault="00BE223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EE084F">
        <w:rPr>
          <w:rFonts w:ascii="Arial" w:hAnsi="Arial" w:cs="Arial"/>
          <w:sz w:val="26"/>
          <w:szCs w:val="26"/>
        </w:rPr>
        <w:t>UPT positive/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="00EE084F">
        <w:rPr>
          <w:rFonts w:ascii="Arial" w:hAnsi="Arial" w:cs="Arial"/>
          <w:sz w:val="26"/>
          <w:szCs w:val="26"/>
        </w:rPr>
        <w:t>H/O MTP pill taken /</w:t>
      </w:r>
      <w:r w:rsidR="00752149">
        <w:rPr>
          <w:rFonts w:ascii="Arial" w:hAnsi="Arial" w:cs="Arial"/>
          <w:sz w:val="26"/>
          <w:szCs w:val="26"/>
        </w:rPr>
        <w:t>Vaginal bleeding.</w:t>
      </w:r>
    </w:p>
    <w:p w:rsidR="004945BB" w:rsidRDefault="00EE084F" w:rsidP="00EE084F">
      <w:pPr>
        <w:spacing w:line="240" w:lineRule="auto"/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</w:t>
      </w:r>
      <w:r w:rsidR="002438A0">
        <w:rPr>
          <w:rFonts w:ascii="Arial" w:hAnsi="Arial" w:cs="Arial"/>
          <w:sz w:val="26"/>
          <w:szCs w:val="26"/>
        </w:rPr>
        <w:t>o diagnose intra-uterine and/or ectopic</w:t>
      </w:r>
      <w:r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>pregnancy and</w:t>
      </w:r>
      <w:r>
        <w:rPr>
          <w:rFonts w:ascii="Arial" w:hAnsi="Arial" w:cs="Arial"/>
          <w:sz w:val="26"/>
          <w:szCs w:val="26"/>
        </w:rPr>
        <w:t xml:space="preserve"> confirm viability.</w:t>
      </w:r>
    </w:p>
    <w:p w:rsidR="00705369" w:rsidRDefault="00EE084F" w:rsidP="00EE084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date w:fullDate="2019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2149">
            <w:rPr>
              <w:rFonts w:ascii="Arial" w:hAnsi="Arial" w:cs="Arial"/>
              <w:b/>
              <w:sz w:val="26"/>
              <w:szCs w:val="26"/>
              <w:lang w:val="en-IN"/>
            </w:rPr>
            <w:t>16-01-2019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uterine </w:t>
      </w:r>
      <w:r w:rsidR="00E52E3F">
        <w:rPr>
          <w:rFonts w:ascii="Arial" w:hAnsi="Arial" w:cs="Arial"/>
          <w:sz w:val="26"/>
          <w:szCs w:val="26"/>
        </w:rPr>
        <w:t xml:space="preserve">gestational sac </w:t>
      </w:r>
      <w:r w:rsidR="00705369">
        <w:rPr>
          <w:rFonts w:ascii="Arial" w:hAnsi="Arial" w:cs="Arial"/>
          <w:sz w:val="26"/>
          <w:szCs w:val="26"/>
        </w:rPr>
        <w:t>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752149">
        <w:rPr>
          <w:rFonts w:ascii="Arial" w:hAnsi="Arial" w:cs="Arial"/>
          <w:sz w:val="26"/>
          <w:szCs w:val="26"/>
        </w:rPr>
        <w:t xml:space="preserve"> Incomplet</w:t>
      </w:r>
      <w:r w:rsidR="00705369" w:rsidRPr="008165B0">
        <w:rPr>
          <w:rFonts w:ascii="Arial" w:hAnsi="Arial" w:cs="Arial"/>
          <w:sz w:val="26"/>
          <w:szCs w:val="26"/>
        </w:rPr>
        <w:t xml:space="preserve"> Abortion  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EE084F">
        <w:rPr>
          <w:rFonts w:ascii="Arial" w:hAnsi="Arial" w:cs="Arial"/>
          <w:sz w:val="26"/>
          <w:szCs w:val="26"/>
        </w:rPr>
        <w:t>ly.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AB3B1C" w:rsidRPr="00AB3B1C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AB3B1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AB3B1C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A210B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48A" w:rsidRDefault="0033148A" w:rsidP="00BE2232">
      <w:pPr>
        <w:spacing w:after="0" w:line="240" w:lineRule="auto"/>
      </w:pPr>
      <w:r>
        <w:separator/>
      </w:r>
    </w:p>
  </w:endnote>
  <w:endnote w:type="continuationSeparator" w:id="1">
    <w:p w:rsidR="0033148A" w:rsidRDefault="0033148A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48A" w:rsidRDefault="0033148A" w:rsidP="00BE2232">
      <w:pPr>
        <w:spacing w:after="0" w:line="240" w:lineRule="auto"/>
      </w:pPr>
      <w:r>
        <w:separator/>
      </w:r>
    </w:p>
  </w:footnote>
  <w:footnote w:type="continuationSeparator" w:id="1">
    <w:p w:rsidR="0033148A" w:rsidRDefault="0033148A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F2BCC"/>
    <w:rsid w:val="000F6A0C"/>
    <w:rsid w:val="00170082"/>
    <w:rsid w:val="001B50D7"/>
    <w:rsid w:val="001C5F36"/>
    <w:rsid w:val="001E0625"/>
    <w:rsid w:val="00235565"/>
    <w:rsid w:val="002438A0"/>
    <w:rsid w:val="00261E02"/>
    <w:rsid w:val="00282825"/>
    <w:rsid w:val="002B3C1E"/>
    <w:rsid w:val="002D0A3F"/>
    <w:rsid w:val="002E71EC"/>
    <w:rsid w:val="00312970"/>
    <w:rsid w:val="0033148A"/>
    <w:rsid w:val="00351A2E"/>
    <w:rsid w:val="00374C91"/>
    <w:rsid w:val="00384FAF"/>
    <w:rsid w:val="00390DF9"/>
    <w:rsid w:val="003B2448"/>
    <w:rsid w:val="003C3D1F"/>
    <w:rsid w:val="003D5D42"/>
    <w:rsid w:val="00455F3A"/>
    <w:rsid w:val="00477953"/>
    <w:rsid w:val="004918D6"/>
    <w:rsid w:val="004945BB"/>
    <w:rsid w:val="004C6CE6"/>
    <w:rsid w:val="004E6E50"/>
    <w:rsid w:val="00503CF3"/>
    <w:rsid w:val="00521986"/>
    <w:rsid w:val="005327E4"/>
    <w:rsid w:val="005A3CD7"/>
    <w:rsid w:val="005C628B"/>
    <w:rsid w:val="00610113"/>
    <w:rsid w:val="00643C50"/>
    <w:rsid w:val="00655678"/>
    <w:rsid w:val="0066614A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52149"/>
    <w:rsid w:val="0075492C"/>
    <w:rsid w:val="007B79BA"/>
    <w:rsid w:val="008165B0"/>
    <w:rsid w:val="008820A6"/>
    <w:rsid w:val="00887752"/>
    <w:rsid w:val="00894260"/>
    <w:rsid w:val="008C4C73"/>
    <w:rsid w:val="008E5218"/>
    <w:rsid w:val="008F351C"/>
    <w:rsid w:val="00967DAA"/>
    <w:rsid w:val="00975389"/>
    <w:rsid w:val="00995084"/>
    <w:rsid w:val="00997D99"/>
    <w:rsid w:val="009A7C71"/>
    <w:rsid w:val="009D5902"/>
    <w:rsid w:val="009E627B"/>
    <w:rsid w:val="00A125DB"/>
    <w:rsid w:val="00A210BA"/>
    <w:rsid w:val="00A40030"/>
    <w:rsid w:val="00A41288"/>
    <w:rsid w:val="00A639DB"/>
    <w:rsid w:val="00A714DF"/>
    <w:rsid w:val="00AB3B1C"/>
    <w:rsid w:val="00AD0A42"/>
    <w:rsid w:val="00B2404C"/>
    <w:rsid w:val="00B37946"/>
    <w:rsid w:val="00B60582"/>
    <w:rsid w:val="00B66954"/>
    <w:rsid w:val="00BC19B9"/>
    <w:rsid w:val="00BE2232"/>
    <w:rsid w:val="00C15F10"/>
    <w:rsid w:val="00C24891"/>
    <w:rsid w:val="00C875FF"/>
    <w:rsid w:val="00C96F64"/>
    <w:rsid w:val="00CA7CBF"/>
    <w:rsid w:val="00CF31E4"/>
    <w:rsid w:val="00D00BF0"/>
    <w:rsid w:val="00D9274A"/>
    <w:rsid w:val="00DA1B57"/>
    <w:rsid w:val="00E52E3F"/>
    <w:rsid w:val="00E74C83"/>
    <w:rsid w:val="00EA6BFF"/>
    <w:rsid w:val="00ED7F88"/>
    <w:rsid w:val="00EE084F"/>
    <w:rsid w:val="00EF7082"/>
    <w:rsid w:val="00EF78A6"/>
    <w:rsid w:val="00F2677B"/>
    <w:rsid w:val="00F561B1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1967AC"/>
    <w:rsid w:val="005232FE"/>
    <w:rsid w:val="00617BF2"/>
    <w:rsid w:val="00627DA1"/>
    <w:rsid w:val="007F433E"/>
    <w:rsid w:val="00984BB1"/>
    <w:rsid w:val="00A227E6"/>
    <w:rsid w:val="00A30F2B"/>
    <w:rsid w:val="00B1280B"/>
    <w:rsid w:val="00B206E1"/>
    <w:rsid w:val="00B83ABD"/>
    <w:rsid w:val="00BB5C71"/>
    <w:rsid w:val="00C267E6"/>
    <w:rsid w:val="00E50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2019-03-02T17:18:00Z</cp:lastPrinted>
  <dcterms:created xsi:type="dcterms:W3CDTF">2019-03-02T17:19:00Z</dcterms:created>
  <dcterms:modified xsi:type="dcterms:W3CDTF">2019-03-02T17:19:00Z</dcterms:modified>
</cp:coreProperties>
</file>