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D796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3-23T00:00:00Z">
            <w:dateFormat w:val="d-M-yyyy"/>
            <w:lid w:val="en-US"/>
            <w:storeMappedDataAs w:val="date"/>
            <w:calendar w:val="gregorian"/>
          </w:date>
        </w:sdtPr>
        <w:sdtContent>
          <w:r w:rsidR="00A34E83">
            <w:rPr>
              <w:rFonts w:ascii="Arial" w:hAnsi="Arial" w:cs="Arial"/>
              <w:b/>
              <w:sz w:val="24"/>
              <w:szCs w:val="24"/>
            </w:rPr>
            <w:t>23-3-2019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A34E83">
            <w:rPr>
              <w:rFonts w:ascii="Arial" w:hAnsi="Arial" w:cs="Arial"/>
              <w:b/>
              <w:sz w:val="24"/>
              <w:szCs w:val="24"/>
            </w:rPr>
            <w:t>Pardeshi</w:t>
          </w:r>
          <w:proofErr w:type="spellEnd"/>
          <w:r w:rsidR="00A34E8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34E83">
            <w:rPr>
              <w:rFonts w:ascii="Arial" w:hAnsi="Arial" w:cs="Arial"/>
              <w:b/>
              <w:sz w:val="24"/>
              <w:szCs w:val="24"/>
            </w:rPr>
            <w:t>Sonali</w:t>
          </w:r>
          <w:proofErr w:type="spellEnd"/>
          <w:r w:rsidR="00A34E8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34E83">
            <w:rPr>
              <w:rFonts w:ascii="Arial" w:hAnsi="Arial" w:cs="Arial"/>
              <w:b/>
              <w:sz w:val="24"/>
              <w:szCs w:val="24"/>
            </w:rPr>
            <w:t>Kiran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2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34E83">
            <w:rPr>
              <w:rFonts w:ascii="Arial" w:hAnsi="Arial" w:cs="Arial"/>
              <w:b/>
              <w:sz w:val="24"/>
              <w:szCs w:val="24"/>
              <w:lang w:val="en-IN"/>
            </w:rPr>
            <w:t>24-12-2018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9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34E83">
            <w:rPr>
              <w:rFonts w:ascii="Arial" w:hAnsi="Arial" w:cs="Arial"/>
              <w:b/>
              <w:sz w:val="24"/>
              <w:szCs w:val="24"/>
              <w:lang w:val="en-IN"/>
            </w:rPr>
            <w:t>30-09-2019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0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34E83">
            <w:rPr>
              <w:rFonts w:ascii="Arial" w:hAnsi="Arial" w:cs="Arial"/>
              <w:b/>
              <w:sz w:val="24"/>
              <w:szCs w:val="24"/>
              <w:lang w:val="en-IN"/>
            </w:rPr>
            <w:t>05-10-2019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0C196C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0C196C">
            <w:rPr>
              <w:rFonts w:ascii="Arial" w:hAnsi="Arial" w:cs="Arial"/>
              <w:b/>
              <w:sz w:val="24"/>
              <w:szCs w:val="24"/>
            </w:rPr>
            <w:t>11.6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0C196C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0C196C">
            <w:rPr>
              <w:rFonts w:ascii="Arial" w:hAnsi="Arial" w:cs="Arial"/>
              <w:b/>
              <w:sz w:val="24"/>
              <w:szCs w:val="24"/>
            </w:rPr>
            <w:t>12.2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0C196C">
            <w:rPr>
              <w:rFonts w:ascii="Arial" w:hAnsi="Arial" w:cs="Arial"/>
              <w:b/>
              <w:sz w:val="24"/>
              <w:szCs w:val="24"/>
            </w:rPr>
            <w:t>12-13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D796C" w:rsidRPr="00BD796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BD796C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D796C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196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4E83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796C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29B3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22D2E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2019-03-22T08:04:00Z</cp:lastPrinted>
  <dcterms:created xsi:type="dcterms:W3CDTF">2019-03-22T08:06:00Z</dcterms:created>
  <dcterms:modified xsi:type="dcterms:W3CDTF">2019-03-22T08:06:00Z</dcterms:modified>
</cp:coreProperties>
</file>