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F193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F19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D30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95D30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E95D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5D30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E95D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5D30">
            <w:rPr>
              <w:rFonts w:ascii="Arial" w:hAnsi="Arial" w:cs="Arial"/>
              <w:b/>
              <w:sz w:val="24"/>
              <w:szCs w:val="24"/>
            </w:rPr>
            <w:t>Saiprasad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D30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D30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D30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E95D30">
        <w:rPr>
          <w:rFonts w:ascii="Arial" w:hAnsi="Arial" w:cs="Arial"/>
          <w:sz w:val="24"/>
          <w:szCs w:val="24"/>
        </w:rPr>
        <w:t>Not 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E95D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E95D3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 xml:space="preserve"> 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E95D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 xml:space="preserve"> 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E95D30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>977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95D30">
            <w:rPr>
              <w:rFonts w:ascii="Arial" w:hAnsi="Arial" w:cs="Arial"/>
              <w:b/>
              <w:sz w:val="24"/>
              <w:szCs w:val="24"/>
            </w:rPr>
            <w:t xml:space="preserve">26-27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95D30" w:rsidRPr="00E95D30" w:rsidRDefault="00E95D30" w:rsidP="00E95D30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E95D30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8513339"/>
          <w:placeholder>
            <w:docPart w:val="1A161C1C641E4DC18C38A622749EAE5B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E95D30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E95D30">
        <w:rPr>
          <w:rFonts w:ascii="Arial" w:hAnsi="Arial" w:cs="Arial"/>
          <w:b/>
          <w:sz w:val="24"/>
          <w:szCs w:val="24"/>
        </w:rPr>
        <w:t xml:space="preserve"> .Not low lying.</w:t>
      </w:r>
    </w:p>
    <w:p w:rsidR="00901568" w:rsidRPr="00952014" w:rsidRDefault="00901568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0F193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F19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E95D30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0F193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22.8pt;margin-top:23.45pt;width:315.4pt;height:105.5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93D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2EC3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95D3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A161C1C641E4DC18C38A622749EA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E595-3CAD-47FC-8A29-3F156655C479}"/>
      </w:docPartPr>
      <w:docPartBody>
        <w:p w:rsidR="00000000" w:rsidRDefault="00BF6BE0" w:rsidP="00BF6BE0">
          <w:pPr>
            <w:pStyle w:val="1A161C1C641E4DC18C38A622749EAE5B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6BE0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BE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1A161C1C641E4DC18C38A622749EAE5B">
    <w:name w:val="1A161C1C641E4DC18C38A622749EAE5B"/>
    <w:rsid w:val="00BF6B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2019-06-14T18:48:00Z</cp:lastPrinted>
  <dcterms:created xsi:type="dcterms:W3CDTF">2019-06-14T18:51:00Z</dcterms:created>
  <dcterms:modified xsi:type="dcterms:W3CDTF">2019-06-14T18:51:00Z</dcterms:modified>
</cp:coreProperties>
</file>