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A701F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701F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854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A3854">
            <w:rPr>
              <w:rFonts w:ascii="Arial" w:hAnsi="Arial" w:cs="Arial"/>
              <w:b/>
              <w:sz w:val="24"/>
              <w:szCs w:val="24"/>
            </w:rPr>
            <w:t>Jabade</w:t>
          </w:r>
          <w:proofErr w:type="spellEnd"/>
          <w:r w:rsidR="00BA38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3854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BA38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3854">
            <w:rPr>
              <w:rFonts w:ascii="Arial" w:hAnsi="Arial" w:cs="Arial"/>
              <w:b/>
              <w:sz w:val="24"/>
              <w:szCs w:val="24"/>
            </w:rPr>
            <w:t>Shahul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854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854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3854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Decreased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732B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7732B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732BC">
            <w:rPr>
              <w:rFonts w:ascii="Arial" w:hAnsi="Arial" w:cs="Arial"/>
              <w:b/>
              <w:sz w:val="24"/>
              <w:szCs w:val="24"/>
            </w:rPr>
            <w:t>2330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324C0">
            <w:rPr>
              <w:rFonts w:ascii="Arial" w:hAnsi="Arial" w:cs="Arial"/>
              <w:b/>
              <w:sz w:val="24"/>
              <w:szCs w:val="24"/>
            </w:rPr>
            <w:t>33</w:t>
          </w:r>
          <w:r w:rsidR="007732BC">
            <w:rPr>
              <w:rFonts w:ascii="Arial" w:hAnsi="Arial" w:cs="Arial"/>
              <w:b/>
              <w:sz w:val="24"/>
              <w:szCs w:val="24"/>
            </w:rPr>
            <w:t>-3</w:t>
          </w:r>
          <w:r w:rsidR="00C324C0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C324C0" w:rsidRDefault="00C324C0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24C0"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sz w:val="24"/>
          <w:szCs w:val="24"/>
        </w:rPr>
        <w:t>Liquor is on lower side.</w:t>
      </w:r>
    </w:p>
    <w:p w:rsidR="008C1F66" w:rsidRPr="00B552AA" w:rsidRDefault="00A701F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701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701F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701F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32BC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01F4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3854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4C0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47DCB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36B33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B3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0576A4EE451C49FBB07939DA0D000550">
    <w:name w:val="0576A4EE451C49FBB07939DA0D000550"/>
    <w:rsid w:val="00136B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2019-08-01T15:14:00Z</cp:lastPrinted>
  <dcterms:created xsi:type="dcterms:W3CDTF">2019-08-01T15:17:00Z</dcterms:created>
  <dcterms:modified xsi:type="dcterms:W3CDTF">2019-08-01T15:17:00Z</dcterms:modified>
</cp:coreProperties>
</file>