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74A7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74A7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E2D4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E2D49">
        <w:rPr>
          <w:rFonts w:ascii="Arial" w:hAnsi="Arial" w:cs="Arial"/>
          <w:b/>
          <w:sz w:val="24"/>
          <w:szCs w:val="24"/>
        </w:rPr>
        <w:t>30-03-15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E2D49">
        <w:rPr>
          <w:rFonts w:ascii="Arial" w:hAnsi="Arial" w:cs="Arial"/>
          <w:b/>
          <w:sz w:val="24"/>
          <w:szCs w:val="24"/>
        </w:rPr>
        <w:t>Gavali</w:t>
      </w:r>
      <w:proofErr w:type="spellEnd"/>
      <w:r w:rsidR="00FE2D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2D49">
        <w:rPr>
          <w:rFonts w:ascii="Arial" w:hAnsi="Arial" w:cs="Arial"/>
          <w:b/>
          <w:sz w:val="24"/>
          <w:szCs w:val="24"/>
        </w:rPr>
        <w:t>Savita</w:t>
      </w:r>
      <w:proofErr w:type="spellEnd"/>
      <w:r w:rsidR="00FE2D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E2D49">
        <w:rPr>
          <w:rFonts w:ascii="Arial" w:hAnsi="Arial" w:cs="Arial"/>
          <w:b/>
          <w:sz w:val="24"/>
          <w:szCs w:val="24"/>
        </w:rPr>
        <w:t>Balaji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E2D49" w:rsidRDefault="00A571DB" w:rsidP="00FE2D4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E2D49">
        <w:rPr>
          <w:rFonts w:ascii="Arial" w:hAnsi="Arial" w:cs="Arial"/>
          <w:sz w:val="24"/>
          <w:szCs w:val="24"/>
        </w:rPr>
        <w:t>/To diagnose intra/uterine and/or ectopic pregnancy and confirm viability</w:t>
      </w:r>
    </w:p>
    <w:p w:rsidR="00A571DB" w:rsidRPr="00882F69" w:rsidRDefault="00FE2D49" w:rsidP="00FE2D4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vaginal bleeding / 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E57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FE2D49">
        <w:rPr>
          <w:rFonts w:ascii="Arial" w:hAnsi="Arial" w:cs="Arial"/>
          <w:b/>
          <w:sz w:val="24"/>
          <w:szCs w:val="24"/>
        </w:rPr>
        <w:t>28-12-14</w:t>
      </w:r>
      <w:r w:rsidR="00CD1C55">
        <w:rPr>
          <w:rFonts w:ascii="Arial" w:hAnsi="Arial" w:cs="Arial"/>
          <w:sz w:val="24"/>
          <w:szCs w:val="24"/>
        </w:rPr>
        <w:t xml:space="preserve">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FE2D49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FE2D49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FE2D49">
        <w:rPr>
          <w:rFonts w:ascii="Arial" w:hAnsi="Arial" w:cs="Arial"/>
          <w:b/>
        </w:rPr>
        <w:t>0.6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FE2D49">
        <w:rPr>
          <w:rFonts w:ascii="Arial" w:hAnsi="Arial" w:cs="Arial"/>
          <w:b/>
        </w:rPr>
        <w:t>6.3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FE2D49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FE2D49">
        <w:rPr>
          <w:rFonts w:ascii="Arial" w:hAnsi="Arial" w:cs="Arial"/>
          <w:b/>
        </w:rPr>
        <w:t>7.5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E2D49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FE2D49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FE2D49">
        <w:rPr>
          <w:rFonts w:ascii="Arial" w:hAnsi="Arial" w:cs="Arial"/>
          <w:b/>
          <w:sz w:val="24"/>
          <w:szCs w:val="24"/>
        </w:rPr>
        <w:t>7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FE2D49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74A7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74A7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4A7E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30432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  <w:rsid w:val="00FE2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2015-03-30T08:46:00Z</cp:lastPrinted>
  <dcterms:created xsi:type="dcterms:W3CDTF">2015-03-30T08:47:00Z</dcterms:created>
  <dcterms:modified xsi:type="dcterms:W3CDTF">2015-03-30T08:47:00Z</dcterms:modified>
</cp:coreProperties>
</file>