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166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166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737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C2737">
            <w:rPr>
              <w:rFonts w:ascii="Arial" w:hAnsi="Arial" w:cs="Arial"/>
              <w:b/>
              <w:sz w:val="24"/>
              <w:szCs w:val="24"/>
            </w:rPr>
            <w:t>Aghav</w:t>
          </w:r>
          <w:proofErr w:type="spellEnd"/>
          <w:r w:rsidR="000C27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2737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C27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2737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737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737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737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737">
        <w:rPr>
          <w:rFonts w:ascii="Arial" w:hAnsi="Arial" w:cs="Arial"/>
          <w:sz w:val="24"/>
          <w:szCs w:val="24"/>
        </w:rPr>
        <w:t>Fundal</w:t>
      </w:r>
      <w:proofErr w:type="spellEnd"/>
      <w:r w:rsidR="000C2737">
        <w:rPr>
          <w:rFonts w:ascii="Arial" w:hAnsi="Arial" w:cs="Arial"/>
          <w:sz w:val="24"/>
          <w:szCs w:val="24"/>
        </w:rPr>
        <w:t xml:space="preserve"> 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C273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C273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C273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C273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C2737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C273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C2737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C273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C2737" w:rsidRPr="000C2737" w:rsidRDefault="000C273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C2737">
        <w:rPr>
          <w:rFonts w:ascii="Arial" w:hAnsi="Arial" w:cs="Arial"/>
          <w:b/>
          <w:sz w:val="24"/>
          <w:szCs w:val="24"/>
        </w:rPr>
        <w:t>Placenta is anterior not low lying.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166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166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1660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66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737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5D1E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16606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7032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7032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7032A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32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D0D444D5FABE4E1592AC27D699363DF1">
    <w:name w:val="D0D444D5FABE4E1592AC27D699363DF1"/>
    <w:rsid w:val="0077032A"/>
  </w:style>
  <w:style w:type="paragraph" w:customStyle="1" w:styleId="9DFAB4D46E2241FB8F85868C7FC4F52E">
    <w:name w:val="9DFAB4D46E2241FB8F85868C7FC4F52E"/>
    <w:rsid w:val="007703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2018-10-15T15:09:00Z</cp:lastPrinted>
  <dcterms:created xsi:type="dcterms:W3CDTF">2018-10-15T15:09:00Z</dcterms:created>
  <dcterms:modified xsi:type="dcterms:W3CDTF">2018-10-15T15:09:00Z</dcterms:modified>
</cp:coreProperties>
</file>