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607D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607D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607D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607DD">
        <w:rPr>
          <w:b/>
          <w:sz w:val="28"/>
          <w:szCs w:val="28"/>
        </w:rPr>
        <w:t>22-1-16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607DD">
        <w:rPr>
          <w:rFonts w:ascii="Arial" w:hAnsi="Arial" w:cs="Arial"/>
          <w:sz w:val="24"/>
          <w:szCs w:val="24"/>
        </w:rPr>
        <w:t xml:space="preserve"> </w:t>
      </w:r>
      <w:r w:rsidR="001607DD">
        <w:rPr>
          <w:rFonts w:ascii="Arial" w:hAnsi="Arial" w:cs="Arial"/>
          <w:b/>
          <w:sz w:val="24"/>
          <w:szCs w:val="24"/>
        </w:rPr>
        <w:t>Awhale Kavita Subhash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607D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607DD">
        <w:rPr>
          <w:rFonts w:ascii="Arial" w:hAnsi="Arial" w:cs="Arial"/>
          <w:b/>
          <w:sz w:val="24"/>
          <w:szCs w:val="24"/>
        </w:rPr>
        <w:t>19-5-15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1607DD">
        <w:rPr>
          <w:rFonts w:ascii="Arial" w:hAnsi="Arial" w:cs="Arial"/>
          <w:b/>
          <w:sz w:val="24"/>
          <w:szCs w:val="24"/>
        </w:rPr>
        <w:t>24-2-16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607DD">
        <w:rPr>
          <w:rFonts w:ascii="Arial" w:hAnsi="Arial" w:cs="Arial"/>
          <w:b/>
          <w:sz w:val="24"/>
          <w:szCs w:val="24"/>
        </w:rPr>
        <w:t>24-2-16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607DD" w:rsidRPr="001607DD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607DD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607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32.4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607DD">
        <w:rPr>
          <w:rFonts w:ascii="Arial" w:hAnsi="Arial" w:cs="Arial"/>
          <w:b/>
        </w:rPr>
        <w:t>30.9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1607DD">
        <w:rPr>
          <w:rFonts w:ascii="Arial" w:hAnsi="Arial" w:cs="Arial"/>
          <w:b/>
        </w:rPr>
        <w:t>34.4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607DD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1607DD">
        <w:rPr>
          <w:rFonts w:ascii="Arial" w:hAnsi="Arial" w:cs="Arial"/>
          <w:b/>
        </w:rPr>
        <w:t>2450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607DD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07D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607D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07DD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4E6C9D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5BF95-B45E-41EF-BB92-BDBA3064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2016-01-22T08:24:00Z</cp:lastPrinted>
  <dcterms:created xsi:type="dcterms:W3CDTF">2016-01-22T08:25:00Z</dcterms:created>
  <dcterms:modified xsi:type="dcterms:W3CDTF">2016-01-22T08:25:00Z</dcterms:modified>
</cp:coreProperties>
</file>