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860E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860E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860E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860E1">
        <w:rPr>
          <w:rFonts w:ascii="Arial" w:hAnsi="Arial" w:cs="Arial"/>
          <w:b/>
          <w:sz w:val="24"/>
          <w:szCs w:val="24"/>
        </w:rPr>
        <w:t>3-12-16</w:t>
      </w:r>
      <w:bookmarkStart w:id="0" w:name="_GoBack"/>
      <w:bookmarkEnd w:id="0"/>
    </w:p>
    <w:p w:rsidR="00D86F58" w:rsidRPr="004860E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860E1">
        <w:rPr>
          <w:rFonts w:ascii="Arial" w:hAnsi="Arial" w:cs="Arial"/>
          <w:b/>
          <w:sz w:val="24"/>
          <w:szCs w:val="24"/>
        </w:rPr>
        <w:t>Awhale Sayali Ajit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860E1">
        <w:rPr>
          <w:rFonts w:ascii="Arial" w:hAnsi="Arial" w:cs="Arial"/>
          <w:b/>
          <w:sz w:val="24"/>
          <w:szCs w:val="24"/>
        </w:rPr>
        <w:t>12-9-16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860E1">
        <w:rPr>
          <w:rFonts w:ascii="Arial" w:hAnsi="Arial" w:cs="Arial"/>
          <w:b/>
          <w:sz w:val="24"/>
          <w:szCs w:val="24"/>
        </w:rPr>
        <w:t>19-6-17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860E1">
        <w:rPr>
          <w:rFonts w:ascii="Arial" w:hAnsi="Arial" w:cs="Arial"/>
          <w:b/>
          <w:sz w:val="24"/>
          <w:szCs w:val="24"/>
        </w:rPr>
        <w:t>10-7-17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4860E1" w:rsidRDefault="004860E1" w:rsidP="004860E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Cardiac activity: Absent</w:t>
      </w:r>
    </w:p>
    <w:p w:rsidR="00A571DB" w:rsidRPr="003666AA" w:rsidRDefault="004860E1" w:rsidP="004860E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Fetal movement : Absent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860E1">
        <w:rPr>
          <w:rFonts w:ascii="Arial" w:hAnsi="Arial" w:cs="Arial"/>
          <w:b/>
        </w:rPr>
        <w:t>0.6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4860E1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860E1">
        <w:rPr>
          <w:rFonts w:ascii="Arial" w:hAnsi="Arial" w:cs="Arial"/>
          <w:b/>
        </w:rPr>
        <w:t>4.4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4860E1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860E1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860E1" w:rsidRDefault="004860E1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? Missed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60E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860E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860E1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06B66-9B0E-4F87-A519-40BF8C42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2016-12-03T06:56:00Z</cp:lastPrinted>
  <dcterms:created xsi:type="dcterms:W3CDTF">2016-12-03T06:56:00Z</dcterms:created>
  <dcterms:modified xsi:type="dcterms:W3CDTF">2016-12-03T06:56:00Z</dcterms:modified>
</cp:coreProperties>
</file>