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C2B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C2B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81A5F" w:rsidRPr="00681A5F">
        <w:rPr>
          <w:rFonts w:ascii="Arial" w:hAnsi="Arial" w:cs="Arial"/>
          <w:b/>
          <w:sz w:val="24"/>
          <w:szCs w:val="24"/>
        </w:rPr>
        <w:t>24-8-15</w:t>
      </w:r>
    </w:p>
    <w:p w:rsidR="00A571DB" w:rsidRPr="00681A5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A5F">
        <w:rPr>
          <w:rFonts w:ascii="Arial" w:hAnsi="Arial" w:cs="Arial"/>
          <w:b/>
          <w:sz w:val="24"/>
          <w:szCs w:val="24"/>
        </w:rPr>
        <w:t>Bhagat</w:t>
      </w:r>
      <w:proofErr w:type="spellEnd"/>
      <w:r w:rsidR="00681A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1A5F">
        <w:rPr>
          <w:rFonts w:ascii="Arial" w:hAnsi="Arial" w:cs="Arial"/>
          <w:b/>
          <w:sz w:val="24"/>
          <w:szCs w:val="24"/>
        </w:rPr>
        <w:t>Jay</w:t>
      </w:r>
      <w:r w:rsidR="000B745A">
        <w:rPr>
          <w:rFonts w:ascii="Arial" w:hAnsi="Arial" w:cs="Arial"/>
          <w:b/>
          <w:sz w:val="24"/>
          <w:szCs w:val="24"/>
        </w:rPr>
        <w:t>a</w:t>
      </w:r>
      <w:r w:rsidR="00681A5F">
        <w:rPr>
          <w:rFonts w:ascii="Arial" w:hAnsi="Arial" w:cs="Arial"/>
          <w:b/>
          <w:sz w:val="24"/>
          <w:szCs w:val="24"/>
        </w:rPr>
        <w:t>shri</w:t>
      </w:r>
      <w:proofErr w:type="spellEnd"/>
      <w:r w:rsidR="00681A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1A5F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81A5F">
        <w:rPr>
          <w:rFonts w:ascii="Arial" w:hAnsi="Arial" w:cs="Arial"/>
          <w:sz w:val="24"/>
          <w:szCs w:val="24"/>
        </w:rPr>
        <w:t>/To diagnose intra-uterine and/or ectopic pregnancy and confir</w:t>
      </w:r>
      <w:r w:rsidR="000B745A">
        <w:rPr>
          <w:rFonts w:ascii="Arial" w:hAnsi="Arial" w:cs="Arial"/>
          <w:sz w:val="24"/>
          <w:szCs w:val="24"/>
        </w:rPr>
        <w:t>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681A5F">
        <w:rPr>
          <w:rFonts w:ascii="Arial" w:hAnsi="Arial" w:cs="Arial"/>
          <w:b/>
          <w:sz w:val="24"/>
          <w:szCs w:val="24"/>
        </w:rPr>
        <w:t>25-6-15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681A5F">
        <w:rPr>
          <w:rFonts w:ascii="Arial" w:hAnsi="Arial" w:cs="Arial"/>
          <w:b/>
          <w:sz w:val="24"/>
          <w:szCs w:val="24"/>
        </w:rPr>
        <w:t>1-4-16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81A5F">
        <w:rPr>
          <w:rFonts w:ascii="Arial" w:hAnsi="Arial" w:cs="Arial"/>
          <w:sz w:val="24"/>
          <w:szCs w:val="24"/>
        </w:rPr>
        <w:t xml:space="preserve"> </w:t>
      </w:r>
      <w:r w:rsidR="00681A5F">
        <w:rPr>
          <w:rFonts w:ascii="Arial" w:hAnsi="Arial" w:cs="Arial"/>
          <w:b/>
          <w:sz w:val="24"/>
          <w:szCs w:val="24"/>
        </w:rPr>
        <w:t>1-4-16</w:t>
      </w:r>
    </w:p>
    <w:p w:rsidR="000B745A" w:rsidRPr="000B745A" w:rsidRDefault="000B745A" w:rsidP="000B745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B745A">
        <w:rPr>
          <w:rFonts w:ascii="Arial" w:hAnsi="Arial" w:cs="Arial"/>
          <w:b/>
          <w:sz w:val="24"/>
          <w:szCs w:val="24"/>
        </w:rPr>
        <w:t xml:space="preserve">Uterus is </w:t>
      </w:r>
      <w:proofErr w:type="spellStart"/>
      <w:r w:rsidRPr="000B745A">
        <w:rPr>
          <w:rFonts w:ascii="Arial" w:hAnsi="Arial" w:cs="Arial"/>
          <w:b/>
          <w:sz w:val="24"/>
          <w:szCs w:val="24"/>
        </w:rPr>
        <w:t>bicornuate</w:t>
      </w:r>
      <w:proofErr w:type="spellEnd"/>
      <w:r w:rsidRPr="000B745A">
        <w:rPr>
          <w:rFonts w:ascii="Arial" w:hAnsi="Arial" w:cs="Arial"/>
          <w:b/>
          <w:sz w:val="24"/>
          <w:szCs w:val="24"/>
        </w:rPr>
        <w:t xml:space="preserve"> shaped wi</w:t>
      </w:r>
      <w:r>
        <w:rPr>
          <w:rFonts w:ascii="Arial" w:hAnsi="Arial" w:cs="Arial"/>
          <w:b/>
          <w:sz w:val="24"/>
          <w:szCs w:val="24"/>
        </w:rPr>
        <w:t xml:space="preserve">th pregnancy seen in left </w:t>
      </w:r>
      <w:proofErr w:type="spellStart"/>
      <w:r>
        <w:rPr>
          <w:rFonts w:ascii="Arial" w:hAnsi="Arial" w:cs="Arial"/>
          <w:b/>
          <w:sz w:val="24"/>
          <w:szCs w:val="24"/>
        </w:rPr>
        <w:t>cornu</w:t>
      </w:r>
      <w:proofErr w:type="spellEnd"/>
    </w:p>
    <w:p w:rsidR="000B745A" w:rsidRPr="00681A5F" w:rsidRDefault="000B745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681A5F">
        <w:rPr>
          <w:rFonts w:ascii="Arial" w:hAnsi="Arial" w:cs="Arial"/>
          <w:b/>
        </w:rPr>
        <w:t>1.6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681A5F">
        <w:rPr>
          <w:rFonts w:ascii="Arial" w:hAnsi="Arial" w:cs="Arial"/>
          <w:b/>
        </w:rPr>
        <w:t>8.1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681A5F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681A5F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</w:p>
    <w:p w:rsidR="00681A5F" w:rsidRDefault="00681A5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Bi</w:t>
      </w:r>
      <w:r w:rsidR="000B745A">
        <w:rPr>
          <w:rFonts w:ascii="Arial" w:hAnsi="Arial" w:cs="Arial"/>
          <w:b/>
          <w:sz w:val="24"/>
          <w:szCs w:val="24"/>
        </w:rPr>
        <w:t>cornuate</w:t>
      </w:r>
      <w:proofErr w:type="spellEnd"/>
      <w:r w:rsidR="000B745A">
        <w:rPr>
          <w:rFonts w:ascii="Arial" w:hAnsi="Arial" w:cs="Arial"/>
          <w:b/>
          <w:sz w:val="24"/>
          <w:szCs w:val="24"/>
        </w:rPr>
        <w:t xml:space="preserve"> uterus seen</w:t>
      </w:r>
      <w:r w:rsidR="000B745A" w:rsidRPr="000B745A">
        <w:rPr>
          <w:rFonts w:ascii="Arial" w:hAnsi="Arial" w:cs="Arial"/>
          <w:sz w:val="24"/>
          <w:szCs w:val="24"/>
        </w:rPr>
        <w:t xml:space="preserve"> </w:t>
      </w:r>
      <w:r w:rsidR="000B745A">
        <w:rPr>
          <w:rFonts w:ascii="Arial" w:hAnsi="Arial" w:cs="Arial"/>
          <w:sz w:val="24"/>
          <w:szCs w:val="24"/>
        </w:rPr>
        <w:t xml:space="preserve">with a </w:t>
      </w:r>
      <w:r w:rsidR="000B745A" w:rsidRPr="00A1588B">
        <w:rPr>
          <w:rFonts w:ascii="Arial" w:hAnsi="Arial" w:cs="Arial"/>
          <w:sz w:val="24"/>
          <w:szCs w:val="24"/>
        </w:rPr>
        <w:t xml:space="preserve">single intrauterine live pregnancy of </w:t>
      </w:r>
      <w:r w:rsidR="000B745A">
        <w:rPr>
          <w:rFonts w:ascii="Arial" w:hAnsi="Arial" w:cs="Arial"/>
          <w:sz w:val="24"/>
          <w:szCs w:val="24"/>
        </w:rPr>
        <w:t xml:space="preserve"> </w:t>
      </w:r>
      <w:r w:rsidR="000B745A">
        <w:rPr>
          <w:rFonts w:ascii="Arial" w:hAnsi="Arial" w:cs="Arial"/>
          <w:b/>
          <w:sz w:val="24"/>
          <w:szCs w:val="24"/>
        </w:rPr>
        <w:t>8-9</w:t>
      </w:r>
      <w:r w:rsidR="000B745A">
        <w:rPr>
          <w:rFonts w:ascii="Arial" w:hAnsi="Arial" w:cs="Arial"/>
          <w:sz w:val="24"/>
          <w:szCs w:val="24"/>
        </w:rPr>
        <w:t xml:space="preserve">      </w:t>
      </w:r>
      <w:r w:rsidR="000B745A" w:rsidRPr="00882F69">
        <w:rPr>
          <w:rFonts w:ascii="Arial" w:hAnsi="Arial" w:cs="Arial"/>
          <w:sz w:val="24"/>
          <w:szCs w:val="24"/>
        </w:rPr>
        <w:t xml:space="preserve"> weeks</w:t>
      </w:r>
      <w:r w:rsidR="000B745A">
        <w:rPr>
          <w:rFonts w:ascii="Arial" w:hAnsi="Arial" w:cs="Arial"/>
          <w:sz w:val="24"/>
          <w:szCs w:val="24"/>
        </w:rPr>
        <w:t xml:space="preserve"> in</w:t>
      </w:r>
    </w:p>
    <w:p w:rsidR="000B745A" w:rsidRDefault="000B745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Left </w:t>
      </w:r>
      <w:proofErr w:type="spellStart"/>
      <w:r>
        <w:rPr>
          <w:rFonts w:ascii="Arial" w:hAnsi="Arial" w:cs="Arial"/>
          <w:b/>
          <w:sz w:val="24"/>
          <w:szCs w:val="24"/>
        </w:rPr>
        <w:t>cornu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Adv. Follow up.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C2B2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C2B2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B745A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36FC7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1A5F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C2B2A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2015-08-24T06:53:00Z</cp:lastPrinted>
  <dcterms:created xsi:type="dcterms:W3CDTF">2015-08-24T06:55:00Z</dcterms:created>
  <dcterms:modified xsi:type="dcterms:W3CDTF">2015-08-24T06:55:00Z</dcterms:modified>
</cp:coreProperties>
</file>