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7548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7548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83F2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83F2A">
        <w:rPr>
          <w:rFonts w:ascii="Arial" w:hAnsi="Arial" w:cs="Arial"/>
          <w:b/>
          <w:sz w:val="24"/>
          <w:szCs w:val="24"/>
        </w:rPr>
        <w:t>31-1-16</w:t>
      </w:r>
    </w:p>
    <w:p w:rsidR="00B213D0" w:rsidRPr="00583F2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83F2A">
        <w:rPr>
          <w:rFonts w:ascii="Arial" w:hAnsi="Arial" w:cs="Arial"/>
          <w:b/>
          <w:sz w:val="24"/>
          <w:szCs w:val="24"/>
        </w:rPr>
        <w:t>Bonde Charulata Lalit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5C4F8A" w:rsidRDefault="005C4F8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c/o PV bleeding off /on</w:t>
      </w:r>
    </w:p>
    <w:p w:rsidR="008E5EB3" w:rsidRPr="00583F2A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83F2A">
        <w:rPr>
          <w:rFonts w:ascii="Arial" w:hAnsi="Arial" w:cs="Arial"/>
          <w:b/>
          <w:sz w:val="24"/>
          <w:szCs w:val="24"/>
        </w:rPr>
        <w:t>23-11-15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583F2A">
        <w:rPr>
          <w:rFonts w:ascii="Arial" w:hAnsi="Arial" w:cs="Arial"/>
          <w:b/>
          <w:sz w:val="24"/>
          <w:szCs w:val="24"/>
        </w:rPr>
        <w:t>1-9-16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583F2A">
        <w:rPr>
          <w:rFonts w:ascii="Arial" w:hAnsi="Arial" w:cs="Arial"/>
          <w:b/>
          <w:sz w:val="24"/>
          <w:szCs w:val="24"/>
        </w:rPr>
        <w:t>1-9-16</w:t>
      </w:r>
    </w:p>
    <w:p w:rsidR="00A571DB" w:rsidRPr="005C4F8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A single gestational </w:t>
      </w:r>
      <w:r w:rsidR="004F6464" w:rsidRPr="005C4F8A">
        <w:rPr>
          <w:rFonts w:ascii="Arial" w:hAnsi="Arial" w:cs="Arial"/>
          <w:sz w:val="24"/>
          <w:szCs w:val="24"/>
        </w:rPr>
        <w:t>sac</w:t>
      </w:r>
      <w:r w:rsidR="00443E3B" w:rsidRPr="005C4F8A">
        <w:rPr>
          <w:rFonts w:ascii="Arial" w:hAnsi="Arial" w:cs="Arial"/>
          <w:sz w:val="24"/>
          <w:szCs w:val="24"/>
        </w:rPr>
        <w:t xml:space="preserve"> </w:t>
      </w:r>
      <w:r w:rsidR="005C4F8A" w:rsidRPr="005C4F8A">
        <w:rPr>
          <w:rFonts w:ascii="Arial" w:hAnsi="Arial" w:cs="Arial"/>
          <w:sz w:val="24"/>
          <w:szCs w:val="24"/>
        </w:rPr>
        <w:t>r</w:t>
      </w:r>
      <w:r w:rsidR="007A181B" w:rsidRPr="005C4F8A">
        <w:rPr>
          <w:rFonts w:ascii="Arial" w:hAnsi="Arial" w:cs="Arial"/>
          <w:sz w:val="24"/>
          <w:szCs w:val="24"/>
        </w:rPr>
        <w:t>e</w:t>
      </w:r>
      <w:r w:rsidR="003666AA" w:rsidRPr="005C4F8A">
        <w:rPr>
          <w:rFonts w:ascii="Arial" w:hAnsi="Arial" w:cs="Arial"/>
          <w:sz w:val="24"/>
          <w:szCs w:val="24"/>
        </w:rPr>
        <w:t>gular</w:t>
      </w:r>
      <w:r w:rsidR="005C4F8A" w:rsidRPr="005C4F8A">
        <w:rPr>
          <w:rFonts w:ascii="Arial" w:hAnsi="Arial" w:cs="Arial"/>
          <w:sz w:val="24"/>
          <w:szCs w:val="24"/>
        </w:rPr>
        <w:t xml:space="preserve"> in shape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</w:t>
      </w:r>
      <w:r w:rsidRPr="005C4F8A">
        <w:rPr>
          <w:rFonts w:ascii="Arial" w:hAnsi="Arial" w:cs="Arial"/>
          <w:sz w:val="24"/>
          <w:szCs w:val="24"/>
        </w:rPr>
        <w:t xml:space="preserve">is  </w:t>
      </w:r>
      <w:r w:rsidR="005C4F8A" w:rsidRPr="005C4F8A">
        <w:rPr>
          <w:rFonts w:ascii="Arial" w:hAnsi="Arial" w:cs="Arial"/>
          <w:sz w:val="24"/>
          <w:szCs w:val="24"/>
        </w:rPr>
        <w:t>f</w:t>
      </w:r>
      <w:r w:rsidRPr="005C4F8A">
        <w:rPr>
          <w:rFonts w:ascii="Arial" w:hAnsi="Arial" w:cs="Arial"/>
          <w:sz w:val="24"/>
          <w:szCs w:val="24"/>
        </w:rPr>
        <w:t>undal</w:t>
      </w:r>
      <w:r w:rsidR="005C4F8A">
        <w:rPr>
          <w:rFonts w:ascii="Arial" w:hAnsi="Arial" w:cs="Arial"/>
          <w:sz w:val="24"/>
          <w:szCs w:val="24"/>
        </w:rPr>
        <w:t>.</w:t>
      </w:r>
      <w:r w:rsidR="005C4F8A" w:rsidRPr="005C4F8A">
        <w:rPr>
          <w:rFonts w:ascii="Arial" w:hAnsi="Arial" w:cs="Arial"/>
          <w:sz w:val="24"/>
          <w:szCs w:val="24"/>
        </w:rPr>
        <w:t xml:space="preserve"> A collection of blood is seen near internal os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583F2A">
        <w:rPr>
          <w:rFonts w:ascii="Arial" w:hAnsi="Arial" w:cs="Arial"/>
          <w:b/>
        </w:rPr>
        <w:t>2.6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583F2A">
        <w:rPr>
          <w:rFonts w:ascii="Arial" w:hAnsi="Arial" w:cs="Arial"/>
          <w:b/>
        </w:rPr>
        <w:t>9.3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583F2A">
        <w:rPr>
          <w:rFonts w:ascii="Arial" w:hAnsi="Arial" w:cs="Arial"/>
          <w:b/>
        </w:rPr>
        <w:t>3.6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583F2A">
        <w:rPr>
          <w:rFonts w:ascii="Arial" w:hAnsi="Arial" w:cs="Arial"/>
        </w:rPr>
        <w:t xml:space="preserve">. </w:t>
      </w:r>
      <w:r w:rsidR="00D937E9" w:rsidRPr="00583F2A">
        <w:rPr>
          <w:rFonts w:ascii="Arial" w:hAnsi="Arial" w:cs="Arial"/>
        </w:rPr>
        <w:t xml:space="preserve"> </w:t>
      </w:r>
      <w:r w:rsidR="009A4879" w:rsidRPr="00583F2A">
        <w:rPr>
          <w:rFonts w:ascii="Arial" w:hAnsi="Arial" w:cs="Arial"/>
        </w:rPr>
        <w:t xml:space="preserve"> </w:t>
      </w:r>
      <w:r w:rsidR="00583F2A" w:rsidRPr="00583F2A">
        <w:rPr>
          <w:rFonts w:ascii="Arial" w:hAnsi="Arial" w:cs="Arial"/>
          <w:b/>
        </w:rPr>
        <w:t>9.2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5C4F8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83F2A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583F2A">
        <w:rPr>
          <w:rFonts w:ascii="Arial" w:hAnsi="Arial" w:cs="Arial"/>
          <w:b/>
          <w:sz w:val="24"/>
          <w:szCs w:val="24"/>
        </w:rPr>
        <w:t>9-10</w:t>
      </w:r>
      <w:r w:rsidR="00583F2A">
        <w:rPr>
          <w:rFonts w:ascii="Arial" w:hAnsi="Arial" w:cs="Arial"/>
          <w:sz w:val="24"/>
          <w:szCs w:val="24"/>
        </w:rPr>
        <w:t xml:space="preserve">  </w:t>
      </w:r>
      <w:r w:rsidR="005C4F8A">
        <w:rPr>
          <w:rFonts w:ascii="Arial" w:hAnsi="Arial" w:cs="Arial"/>
          <w:sz w:val="24"/>
          <w:szCs w:val="24"/>
        </w:rPr>
        <w:t>weeks</w:t>
      </w:r>
    </w:p>
    <w:p w:rsidR="003E3C9C" w:rsidRDefault="005C4F8A" w:rsidP="005C4F8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Intrauterine collection of blood seen near internal os.</w:t>
      </w:r>
      <w:r>
        <w:rPr>
          <w:rFonts w:ascii="Arial" w:hAnsi="Arial" w:cs="Arial"/>
          <w:sz w:val="24"/>
          <w:szCs w:val="24"/>
        </w:rPr>
        <w:t>Adv.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548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7548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3F2A"/>
    <w:rsid w:val="005865C0"/>
    <w:rsid w:val="00594BAD"/>
    <w:rsid w:val="005B520E"/>
    <w:rsid w:val="005B71C7"/>
    <w:rsid w:val="005C0D46"/>
    <w:rsid w:val="005C4F8A"/>
    <w:rsid w:val="005D0E2A"/>
    <w:rsid w:val="005D1107"/>
    <w:rsid w:val="00613CAA"/>
    <w:rsid w:val="00626417"/>
    <w:rsid w:val="00634C6E"/>
    <w:rsid w:val="00654F91"/>
    <w:rsid w:val="00675489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B0E4A-3F69-42CF-B16A-4344E547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2016-01-31T06:23:00Z</cp:lastPrinted>
  <dcterms:created xsi:type="dcterms:W3CDTF">2016-01-31T06:27:00Z</dcterms:created>
  <dcterms:modified xsi:type="dcterms:W3CDTF">2016-01-31T06:27:00Z</dcterms:modified>
</cp:coreProperties>
</file>