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5689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56897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235A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7235AD" w:rsidRPr="007235AD">
        <w:rPr>
          <w:rFonts w:ascii="Arial" w:hAnsi="Arial" w:cs="Arial"/>
          <w:b/>
          <w:sz w:val="24"/>
          <w:szCs w:val="24"/>
        </w:rPr>
        <w:t>11-8-15</w:t>
      </w:r>
    </w:p>
    <w:p w:rsidR="00A571DB" w:rsidRPr="007235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7235A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235AD" w:rsidRPr="007235AD">
        <w:rPr>
          <w:rFonts w:ascii="Arial" w:hAnsi="Arial" w:cs="Arial"/>
          <w:b/>
          <w:sz w:val="24"/>
          <w:szCs w:val="24"/>
        </w:rPr>
        <w:t>Botre</w:t>
      </w:r>
      <w:proofErr w:type="spellEnd"/>
      <w:r w:rsidR="007235AD" w:rsidRPr="007235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235AD" w:rsidRPr="007235AD">
        <w:rPr>
          <w:rFonts w:ascii="Arial" w:hAnsi="Arial" w:cs="Arial"/>
          <w:b/>
          <w:sz w:val="24"/>
          <w:szCs w:val="24"/>
        </w:rPr>
        <w:t>Subhangi</w:t>
      </w:r>
      <w:proofErr w:type="spellEnd"/>
      <w:r w:rsidR="007235AD" w:rsidRPr="007235AD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235AD" w:rsidRPr="007235AD">
        <w:rPr>
          <w:rFonts w:ascii="Arial" w:hAnsi="Arial" w:cs="Arial"/>
          <w:b/>
          <w:sz w:val="24"/>
          <w:szCs w:val="24"/>
        </w:rPr>
        <w:t>Dilip</w:t>
      </w:r>
      <w:proofErr w:type="spellEnd"/>
      <w:r w:rsidR="00817496" w:rsidRPr="007235AD">
        <w:rPr>
          <w:rFonts w:ascii="Arial" w:hAnsi="Arial" w:cs="Arial"/>
          <w:b/>
          <w:sz w:val="24"/>
          <w:szCs w:val="24"/>
        </w:rPr>
        <w:t xml:space="preserve"> </w:t>
      </w:r>
      <w:r w:rsidR="002A1B85" w:rsidRPr="007235AD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7235AD">
        <w:rPr>
          <w:rFonts w:ascii="Arial" w:hAnsi="Arial" w:cs="Arial"/>
          <w:sz w:val="24"/>
          <w:szCs w:val="24"/>
        </w:rPr>
        <w:t>/ To diagnose intra-uterine and/or ectopic pregnancy and confirm viability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7235A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7235AD">
        <w:rPr>
          <w:rFonts w:ascii="Arial" w:hAnsi="Arial" w:cs="Arial"/>
          <w:b/>
          <w:sz w:val="24"/>
          <w:szCs w:val="24"/>
        </w:rPr>
        <w:t xml:space="preserve"> 7-6-15</w:t>
      </w:r>
      <w:r w:rsidR="00CD1C55">
        <w:rPr>
          <w:rFonts w:ascii="Arial" w:hAnsi="Arial" w:cs="Arial"/>
          <w:sz w:val="24"/>
          <w:szCs w:val="24"/>
        </w:rPr>
        <w:t xml:space="preserve">   </w:t>
      </w:r>
      <w:r w:rsidR="00E86F25">
        <w:rPr>
          <w:rFonts w:ascii="Arial" w:hAnsi="Arial" w:cs="Arial"/>
          <w:b/>
          <w:sz w:val="24"/>
          <w:szCs w:val="24"/>
        </w:rPr>
        <w:t xml:space="preserve">              </w:t>
      </w:r>
      <w:r w:rsidR="00CD1C55">
        <w:rPr>
          <w:rFonts w:ascii="Arial" w:hAnsi="Arial" w:cs="Arial"/>
          <w:sz w:val="24"/>
          <w:szCs w:val="24"/>
        </w:rPr>
        <w:t xml:space="preserve">  EDD: </w:t>
      </w:r>
      <w:r w:rsidR="007235AD" w:rsidRPr="007235AD">
        <w:rPr>
          <w:rFonts w:ascii="Arial" w:hAnsi="Arial" w:cs="Arial"/>
          <w:b/>
          <w:sz w:val="24"/>
          <w:szCs w:val="24"/>
        </w:rPr>
        <w:t>11-3-16</w:t>
      </w:r>
      <w:r w:rsidR="00CD1C55">
        <w:rPr>
          <w:rFonts w:ascii="Arial" w:hAnsi="Arial" w:cs="Arial"/>
          <w:sz w:val="24"/>
          <w:szCs w:val="24"/>
        </w:rPr>
        <w:t xml:space="preserve">  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235AD">
        <w:rPr>
          <w:rFonts w:ascii="Arial" w:hAnsi="Arial" w:cs="Arial"/>
          <w:sz w:val="24"/>
          <w:szCs w:val="24"/>
        </w:rPr>
        <w:t xml:space="preserve"> </w:t>
      </w:r>
      <w:r w:rsidR="007235AD" w:rsidRPr="007235AD">
        <w:rPr>
          <w:rFonts w:ascii="Arial" w:hAnsi="Arial" w:cs="Arial"/>
          <w:b/>
          <w:sz w:val="24"/>
          <w:szCs w:val="24"/>
        </w:rPr>
        <w:t>11-3-16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CD1C55">
        <w:rPr>
          <w:rFonts w:ascii="Arial" w:hAnsi="Arial" w:cs="Arial"/>
        </w:rPr>
        <w:t xml:space="preserve"> </w:t>
      </w:r>
      <w:r w:rsidR="007235AD" w:rsidRPr="007235AD">
        <w:rPr>
          <w:rFonts w:ascii="Arial" w:hAnsi="Arial" w:cs="Arial"/>
          <w:b/>
        </w:rPr>
        <w:t>2.8</w:t>
      </w:r>
      <w:r w:rsidR="00CD1C55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cm.  </w:t>
      </w:r>
      <w:r w:rsidR="00A571DB" w:rsidRPr="00B72BAC">
        <w:rPr>
          <w:rFonts w:ascii="Arial" w:hAnsi="Arial" w:cs="Arial"/>
        </w:rPr>
        <w:t xml:space="preserve"> </w:t>
      </w:r>
      <w:r w:rsidR="007235AD" w:rsidRPr="007235AD">
        <w:rPr>
          <w:rFonts w:ascii="Arial" w:hAnsi="Arial" w:cs="Arial"/>
          <w:b/>
        </w:rPr>
        <w:t>9.4</w:t>
      </w:r>
      <w:r w:rsidR="00A571DB" w:rsidRPr="00B72BAC">
        <w:rPr>
          <w:rFonts w:ascii="Arial" w:hAnsi="Arial" w:cs="Arial"/>
        </w:rPr>
        <w:t xml:space="preserve"> </w:t>
      </w:r>
      <w:r w:rsidR="00CD1C55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  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7235AD">
        <w:rPr>
          <w:rFonts w:ascii="Arial" w:hAnsi="Arial" w:cs="Arial"/>
        </w:rPr>
        <w:t xml:space="preserve"> </w:t>
      </w:r>
      <w:r w:rsidR="007235AD" w:rsidRPr="007235AD">
        <w:rPr>
          <w:rFonts w:ascii="Arial" w:hAnsi="Arial" w:cs="Arial"/>
          <w:b/>
        </w:rPr>
        <w:t>4.8</w:t>
      </w:r>
      <w:r w:rsidR="00CD1C55">
        <w:rPr>
          <w:rFonts w:ascii="Arial" w:hAnsi="Arial" w:cs="Arial"/>
        </w:rPr>
        <w:t xml:space="preserve">        </w:t>
      </w:r>
      <w:r w:rsidR="00A571DB" w:rsidRPr="00B72BAC">
        <w:rPr>
          <w:rFonts w:ascii="Arial" w:hAnsi="Arial" w:cs="Arial"/>
        </w:rPr>
        <w:t>cm</w:t>
      </w:r>
      <w:r w:rsidR="00A571DB" w:rsidRPr="007235AD">
        <w:rPr>
          <w:rFonts w:ascii="Arial" w:hAnsi="Arial" w:cs="Arial"/>
          <w:b/>
        </w:rPr>
        <w:t xml:space="preserve">. </w:t>
      </w:r>
      <w:r w:rsidR="003666AA" w:rsidRPr="007235AD">
        <w:rPr>
          <w:rFonts w:ascii="Arial" w:hAnsi="Arial" w:cs="Arial"/>
          <w:b/>
        </w:rPr>
        <w:t xml:space="preserve"> </w:t>
      </w:r>
      <w:r w:rsidR="007235AD" w:rsidRPr="007235AD">
        <w:rPr>
          <w:rFonts w:ascii="Arial" w:hAnsi="Arial" w:cs="Arial"/>
          <w:b/>
        </w:rPr>
        <w:t>9.3</w:t>
      </w:r>
      <w:r w:rsidR="003666AA" w:rsidRPr="007235AD">
        <w:rPr>
          <w:rFonts w:ascii="Arial" w:hAnsi="Arial" w:cs="Arial"/>
          <w:b/>
        </w:rPr>
        <w:t xml:space="preserve"> </w:t>
      </w:r>
      <w:r w:rsidR="003666AA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8E5748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7235AD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</w:t>
      </w:r>
      <w:r w:rsidR="00A571DB" w:rsidRPr="00882F69">
        <w:rPr>
          <w:rFonts w:ascii="Arial" w:hAnsi="Arial" w:cs="Arial"/>
          <w:sz w:val="24"/>
          <w:szCs w:val="24"/>
        </w:rPr>
        <w:t>marks:</w:t>
      </w:r>
      <w:r w:rsidR="00A571DB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7235AD" w:rsidRPr="007235AD">
        <w:rPr>
          <w:rFonts w:ascii="Arial" w:hAnsi="Arial" w:cs="Arial"/>
          <w:b/>
          <w:sz w:val="24"/>
          <w:szCs w:val="24"/>
        </w:rPr>
        <w:t>9-10</w:t>
      </w:r>
      <w:r w:rsidR="003666AA">
        <w:rPr>
          <w:rFonts w:ascii="Arial" w:hAnsi="Arial" w:cs="Arial"/>
          <w:sz w:val="24"/>
          <w:szCs w:val="24"/>
        </w:rPr>
        <w:t xml:space="preserve">      </w:t>
      </w:r>
      <w:r w:rsidR="001A5BBB">
        <w:rPr>
          <w:rFonts w:ascii="Arial" w:hAnsi="Arial" w:cs="Arial"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 xml:space="preserve"> weeks</w:t>
      </w:r>
    </w:p>
    <w:p w:rsidR="005D0E2A" w:rsidRPr="007235AD" w:rsidRDefault="007235AD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7235AD">
        <w:rPr>
          <w:rFonts w:ascii="Arial" w:hAnsi="Arial" w:cs="Arial"/>
          <w:b/>
          <w:sz w:val="24"/>
          <w:szCs w:val="24"/>
        </w:rPr>
        <w:t>A small retro placental bleed in seen</w:t>
      </w:r>
      <w:r w:rsidR="006D7511" w:rsidRPr="007235AD">
        <w:rPr>
          <w:rFonts w:ascii="Arial" w:hAnsi="Arial" w:cs="Arial"/>
          <w:b/>
          <w:sz w:val="24"/>
          <w:szCs w:val="24"/>
        </w:rPr>
        <w:t xml:space="preserve"> 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56897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5689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2ED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52CF5"/>
    <w:rsid w:val="00354943"/>
    <w:rsid w:val="003666AA"/>
    <w:rsid w:val="003A3684"/>
    <w:rsid w:val="003A708A"/>
    <w:rsid w:val="003B43F6"/>
    <w:rsid w:val="003D1FA5"/>
    <w:rsid w:val="003F04EA"/>
    <w:rsid w:val="00443E3B"/>
    <w:rsid w:val="00456897"/>
    <w:rsid w:val="0046323E"/>
    <w:rsid w:val="004634D0"/>
    <w:rsid w:val="00495CC6"/>
    <w:rsid w:val="004F6464"/>
    <w:rsid w:val="005006C6"/>
    <w:rsid w:val="00501EB7"/>
    <w:rsid w:val="005129D7"/>
    <w:rsid w:val="00513B00"/>
    <w:rsid w:val="00527EF8"/>
    <w:rsid w:val="00540B10"/>
    <w:rsid w:val="0054593F"/>
    <w:rsid w:val="00546BC7"/>
    <w:rsid w:val="00556F61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A25F5"/>
    <w:rsid w:val="006D7511"/>
    <w:rsid w:val="006F57C8"/>
    <w:rsid w:val="00702548"/>
    <w:rsid w:val="007235AD"/>
    <w:rsid w:val="00727CC7"/>
    <w:rsid w:val="00736FD6"/>
    <w:rsid w:val="00740330"/>
    <w:rsid w:val="007449A0"/>
    <w:rsid w:val="007473F3"/>
    <w:rsid w:val="007553C5"/>
    <w:rsid w:val="00792093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A25293"/>
    <w:rsid w:val="00A33A56"/>
    <w:rsid w:val="00A37469"/>
    <w:rsid w:val="00A571DB"/>
    <w:rsid w:val="00A63E0E"/>
    <w:rsid w:val="00A7462F"/>
    <w:rsid w:val="00A903B5"/>
    <w:rsid w:val="00A950F3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A3EB9"/>
    <w:rsid w:val="00CB7649"/>
    <w:rsid w:val="00CC71E2"/>
    <w:rsid w:val="00CD1C55"/>
    <w:rsid w:val="00CD2C7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85A0F"/>
    <w:rsid w:val="00E86F25"/>
    <w:rsid w:val="00F32950"/>
    <w:rsid w:val="00F6684E"/>
    <w:rsid w:val="00F74FA4"/>
    <w:rsid w:val="00FA0036"/>
    <w:rsid w:val="00FB2B05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2015-08-10T06:01:00Z</cp:lastPrinted>
  <dcterms:created xsi:type="dcterms:W3CDTF">2015-08-10T06:02:00Z</dcterms:created>
  <dcterms:modified xsi:type="dcterms:W3CDTF">2015-08-10T06:02:00Z</dcterms:modified>
</cp:coreProperties>
</file>