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D32C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D32C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F651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F651E">
        <w:rPr>
          <w:rFonts w:ascii="Arial" w:hAnsi="Arial" w:cs="Arial"/>
          <w:b/>
          <w:sz w:val="24"/>
          <w:szCs w:val="24"/>
        </w:rPr>
        <w:t>03-02-15</w:t>
      </w:r>
    </w:p>
    <w:p w:rsidR="00A571DB" w:rsidRPr="00AF651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51E">
        <w:rPr>
          <w:rFonts w:ascii="Arial" w:hAnsi="Arial" w:cs="Arial"/>
          <w:b/>
          <w:sz w:val="24"/>
          <w:szCs w:val="24"/>
        </w:rPr>
        <w:t>Chindhalore</w:t>
      </w:r>
      <w:proofErr w:type="spellEnd"/>
      <w:r w:rsidR="00AF65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651E">
        <w:rPr>
          <w:rFonts w:ascii="Arial" w:hAnsi="Arial" w:cs="Arial"/>
          <w:b/>
          <w:sz w:val="24"/>
          <w:szCs w:val="24"/>
        </w:rPr>
        <w:t>Vidya</w:t>
      </w:r>
      <w:proofErr w:type="spellEnd"/>
      <w:r w:rsidR="00AF651E">
        <w:rPr>
          <w:rFonts w:ascii="Arial" w:hAnsi="Arial" w:cs="Arial"/>
          <w:b/>
          <w:sz w:val="24"/>
          <w:szCs w:val="24"/>
        </w:rPr>
        <w:t xml:space="preserve"> Vijay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AF651E">
        <w:rPr>
          <w:rFonts w:ascii="Arial" w:hAnsi="Arial" w:cs="Arial"/>
          <w:b/>
          <w:sz w:val="24"/>
          <w:szCs w:val="24"/>
        </w:rPr>
        <w:t>01-12-14</w:t>
      </w:r>
      <w:r w:rsidR="00CD1C55">
        <w:rPr>
          <w:rFonts w:ascii="Arial" w:hAnsi="Arial" w:cs="Arial"/>
          <w:sz w:val="24"/>
          <w:szCs w:val="24"/>
        </w:rPr>
        <w:t xml:space="preserve">      EDD:</w:t>
      </w:r>
      <w:r w:rsidR="008465FF">
        <w:rPr>
          <w:rFonts w:ascii="Arial" w:hAnsi="Arial" w:cs="Arial"/>
          <w:sz w:val="24"/>
          <w:szCs w:val="24"/>
        </w:rPr>
        <w:t xml:space="preserve">BY L.M.P: </w:t>
      </w:r>
      <w:r w:rsidR="008465FF">
        <w:rPr>
          <w:rFonts w:ascii="Arial" w:hAnsi="Arial" w:cs="Arial"/>
          <w:b/>
          <w:sz w:val="24"/>
          <w:szCs w:val="24"/>
        </w:rPr>
        <w:t>07-09-15</w:t>
      </w:r>
      <w:r w:rsidR="00CD1C55">
        <w:rPr>
          <w:rFonts w:ascii="Arial" w:hAnsi="Arial" w:cs="Arial"/>
          <w:sz w:val="24"/>
          <w:szCs w:val="24"/>
        </w:rPr>
        <w:t xml:space="preserve">  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8465FF">
        <w:rPr>
          <w:rFonts w:ascii="Arial" w:hAnsi="Arial" w:cs="Arial"/>
          <w:b/>
          <w:sz w:val="24"/>
          <w:szCs w:val="24"/>
        </w:rPr>
        <w:t>23-09-15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8465FF">
        <w:rPr>
          <w:rFonts w:ascii="Arial" w:hAnsi="Arial" w:cs="Arial"/>
          <w:b/>
        </w:rPr>
        <w:t>0.9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</w:t>
      </w:r>
      <w:r w:rsidR="00766709">
        <w:rPr>
          <w:rFonts w:ascii="Arial" w:hAnsi="Arial" w:cs="Arial"/>
          <w:b/>
        </w:rPr>
        <w:t>6.6</w:t>
      </w:r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766709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766709" w:rsidRPr="00766709">
        <w:rPr>
          <w:rFonts w:ascii="Arial" w:hAnsi="Arial" w:cs="Arial"/>
          <w:b/>
        </w:rPr>
        <w:t>7.0</w:t>
      </w:r>
      <w:r w:rsidR="003666AA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766709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766709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766709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766709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Delayed Conception Adv-follow up 10 days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D32C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D32C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1BAC"/>
    <w:rsid w:val="007449A0"/>
    <w:rsid w:val="007473F3"/>
    <w:rsid w:val="007553C5"/>
    <w:rsid w:val="00766709"/>
    <w:rsid w:val="00807521"/>
    <w:rsid w:val="008129B7"/>
    <w:rsid w:val="008312BB"/>
    <w:rsid w:val="008465FF"/>
    <w:rsid w:val="00852680"/>
    <w:rsid w:val="00884FC9"/>
    <w:rsid w:val="008B69BC"/>
    <w:rsid w:val="008C1F66"/>
    <w:rsid w:val="008C2111"/>
    <w:rsid w:val="008D32C8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AF651E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2015-02-03T09:31:00Z</cp:lastPrinted>
  <dcterms:created xsi:type="dcterms:W3CDTF">2015-02-03T09:33:00Z</dcterms:created>
  <dcterms:modified xsi:type="dcterms:W3CDTF">2015-02-03T09:33:00Z</dcterms:modified>
</cp:coreProperties>
</file>