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E51D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E51D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0162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0162E">
        <w:rPr>
          <w:rFonts w:ascii="Arial" w:hAnsi="Arial" w:cs="Arial"/>
          <w:b/>
          <w:sz w:val="24"/>
          <w:szCs w:val="24"/>
        </w:rPr>
        <w:t>11-4-16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80162E">
        <w:rPr>
          <w:rFonts w:ascii="Arial" w:hAnsi="Arial" w:cs="Arial"/>
          <w:b/>
          <w:sz w:val="24"/>
          <w:szCs w:val="24"/>
        </w:rPr>
        <w:t>Ghadage Namita Manik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80162E">
        <w:rPr>
          <w:rFonts w:ascii="Arial" w:hAnsi="Arial" w:cs="Arial"/>
          <w:b/>
          <w:sz w:val="24"/>
          <w:szCs w:val="24"/>
        </w:rPr>
        <w:t>13-2-16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80162E">
        <w:rPr>
          <w:rFonts w:ascii="Arial" w:hAnsi="Arial" w:cs="Arial"/>
          <w:b/>
          <w:sz w:val="24"/>
          <w:szCs w:val="24"/>
        </w:rPr>
        <w:t>19-11-16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80162E">
        <w:rPr>
          <w:rFonts w:ascii="Arial" w:hAnsi="Arial" w:cs="Arial"/>
          <w:b/>
          <w:sz w:val="24"/>
          <w:szCs w:val="24"/>
        </w:rPr>
        <w:t>19-11-16</w:t>
      </w:r>
    </w:p>
    <w:p w:rsidR="0080162E" w:rsidRPr="003666AA" w:rsidRDefault="007043A6" w:rsidP="0080162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80162E">
        <w:rPr>
          <w:rFonts w:ascii="Arial" w:hAnsi="Arial" w:cs="Arial"/>
          <w:b/>
          <w:sz w:val="24"/>
          <w:szCs w:val="24"/>
        </w:rPr>
        <w:t>gular</w:t>
      </w:r>
    </w:p>
    <w:p w:rsidR="00B213D0" w:rsidRPr="00626417" w:rsidRDefault="0080162E" w:rsidP="0080162E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80162E" w:rsidRPr="003666AA" w:rsidRDefault="0080162E" w:rsidP="0080162E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Two right sided ovarian cyst measuring 3.5cm and 2.0 cm seen</w:t>
      </w:r>
    </w:p>
    <w:p w:rsidR="00A571DB" w:rsidRDefault="0080162E" w:rsidP="0080162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bookmarkStart w:id="0" w:name="_GoBack"/>
      <w:bookmarkEnd w:id="0"/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80162E">
        <w:rPr>
          <w:rFonts w:ascii="Arial" w:hAnsi="Arial" w:cs="Arial"/>
          <w:b/>
        </w:rPr>
        <w:t>1.7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80162E">
        <w:rPr>
          <w:rFonts w:ascii="Arial" w:hAnsi="Arial" w:cs="Arial"/>
          <w:b/>
        </w:rPr>
        <w:t>8.2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80162E">
        <w:rPr>
          <w:rFonts w:ascii="Arial" w:hAnsi="Arial" w:cs="Arial"/>
          <w:b/>
        </w:rPr>
        <w:t>3.0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80162E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80162E">
        <w:rPr>
          <w:rFonts w:ascii="Arial" w:hAnsi="Arial" w:cs="Arial"/>
          <w:b/>
        </w:rPr>
        <w:t>8.1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0162E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80162E">
        <w:rPr>
          <w:rFonts w:ascii="Arial" w:hAnsi="Arial" w:cs="Arial"/>
          <w:b/>
          <w:sz w:val="24"/>
          <w:szCs w:val="24"/>
        </w:rPr>
        <w:t>8-9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80162E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80162E">
        <w:rPr>
          <w:rFonts w:ascii="Arial" w:hAnsi="Arial" w:cs="Arial"/>
          <w:sz w:val="24"/>
          <w:szCs w:val="24"/>
        </w:rPr>
        <w:t xml:space="preserve"> with</w:t>
      </w:r>
    </w:p>
    <w:p w:rsidR="00FA78C3" w:rsidRPr="0080162E" w:rsidRDefault="0080162E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0162E">
        <w:rPr>
          <w:rFonts w:ascii="Arial" w:hAnsi="Arial" w:cs="Arial"/>
          <w:b/>
          <w:sz w:val="24"/>
          <w:szCs w:val="24"/>
        </w:rPr>
        <w:t>right ovarian cyst  Adv- Follow up for fetal viability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E51D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E51D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7E51D5"/>
    <w:rsid w:val="0080162E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957C9D-4A8B-4FAC-AA80-8A28D4ED4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2016-04-11T06:52:00Z</cp:lastPrinted>
  <dcterms:created xsi:type="dcterms:W3CDTF">2016-04-11T06:58:00Z</dcterms:created>
  <dcterms:modified xsi:type="dcterms:W3CDTF">2016-04-11T06:58:00Z</dcterms:modified>
</cp:coreProperties>
</file>