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46BA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046BA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46BA4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046BA4">
        <w:rPr>
          <w:b/>
          <w:sz w:val="28"/>
          <w:szCs w:val="28"/>
        </w:rPr>
        <w:t>07-04-17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046BA4">
        <w:rPr>
          <w:rFonts w:ascii="Arial" w:hAnsi="Arial" w:cs="Arial"/>
          <w:b/>
          <w:sz w:val="24"/>
          <w:szCs w:val="24"/>
        </w:rPr>
        <w:t>Gawade Anita Sunil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46BA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46BA4">
        <w:rPr>
          <w:rFonts w:ascii="Arial" w:hAnsi="Arial" w:cs="Arial"/>
          <w:b/>
          <w:sz w:val="24"/>
          <w:szCs w:val="24"/>
        </w:rPr>
        <w:t>11-09-16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046BA4">
        <w:rPr>
          <w:rFonts w:ascii="Arial" w:hAnsi="Arial" w:cs="Arial"/>
          <w:b/>
          <w:sz w:val="24"/>
          <w:szCs w:val="24"/>
        </w:rPr>
        <w:t>18-07-17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046BA4">
        <w:rPr>
          <w:rFonts w:ascii="Arial" w:hAnsi="Arial" w:cs="Arial"/>
          <w:sz w:val="24"/>
          <w:szCs w:val="24"/>
        </w:rPr>
        <w:t xml:space="preserve"> </w:t>
      </w:r>
      <w:r w:rsidR="00046BA4">
        <w:rPr>
          <w:rFonts w:ascii="Arial" w:hAnsi="Arial" w:cs="Arial"/>
          <w:b/>
          <w:sz w:val="24"/>
          <w:szCs w:val="24"/>
        </w:rPr>
        <w:t>18-07-17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046BA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046BA4">
        <w:rPr>
          <w:rFonts w:ascii="Arial" w:hAnsi="Arial" w:cs="Arial"/>
          <w:sz w:val="24"/>
          <w:szCs w:val="24"/>
        </w:rPr>
        <w:t>low lying 4 cm away from internal os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046BA4">
        <w:rPr>
          <w:rFonts w:ascii="Arial" w:hAnsi="Arial" w:cs="Arial"/>
          <w:b/>
        </w:rPr>
        <w:t>7.5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046BA4">
        <w:rPr>
          <w:rFonts w:ascii="Arial" w:hAnsi="Arial" w:cs="Arial"/>
          <w:b/>
        </w:rPr>
        <w:t>30.3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046BA4">
        <w:rPr>
          <w:rFonts w:ascii="Arial" w:hAnsi="Arial" w:cs="Arial"/>
          <w:b/>
        </w:rPr>
        <w:t>5.7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046BA4" w:rsidRPr="00046BA4">
        <w:rPr>
          <w:rFonts w:ascii="Arial" w:hAnsi="Arial" w:cs="Arial"/>
          <w:b/>
        </w:rPr>
        <w:t>30.1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046BA4">
        <w:rPr>
          <w:rFonts w:ascii="Arial" w:hAnsi="Arial" w:cs="Arial"/>
          <w:b/>
        </w:rPr>
        <w:t xml:space="preserve">25.8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046BA4" w:rsidRPr="00046BA4">
        <w:rPr>
          <w:rFonts w:ascii="Arial" w:hAnsi="Arial" w:cs="Arial"/>
          <w:b/>
        </w:rPr>
        <w:t>30.0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046BA4">
        <w:rPr>
          <w:rFonts w:ascii="Arial" w:hAnsi="Arial" w:cs="Arial"/>
          <w:b/>
        </w:rPr>
        <w:t xml:space="preserve">1530  </w:t>
      </w:r>
      <w:bookmarkStart w:id="0" w:name="_GoBack"/>
      <w:bookmarkEnd w:id="0"/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046BA4">
        <w:rPr>
          <w:rFonts w:ascii="Arial" w:hAnsi="Arial" w:cs="Arial"/>
          <w:b/>
          <w:sz w:val="24"/>
          <w:szCs w:val="24"/>
        </w:rPr>
        <w:t>30-31</w:t>
      </w:r>
      <w:r w:rsidR="0022196F">
        <w:rPr>
          <w:rFonts w:ascii="Arial" w:hAnsi="Arial" w:cs="Arial"/>
          <w:b/>
          <w:sz w:val="24"/>
          <w:szCs w:val="24"/>
        </w:rPr>
        <w:t xml:space="preserve">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46BA4" w:rsidRPr="00046BA4" w:rsidRDefault="00046BA4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046BA4">
        <w:rPr>
          <w:rFonts w:ascii="Arial" w:hAnsi="Arial" w:cs="Arial"/>
          <w:b/>
          <w:sz w:val="24"/>
          <w:szCs w:val="24"/>
        </w:rPr>
        <w:t>placenta is posterior.low lying 4 cm away from internal os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46BA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046BA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46BA4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A77C0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3F4F5B-B562-45F5-B0F1-04B87D3DC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2017-04-07T15:51:00Z</cp:lastPrinted>
  <dcterms:created xsi:type="dcterms:W3CDTF">2017-04-07T15:52:00Z</dcterms:created>
  <dcterms:modified xsi:type="dcterms:W3CDTF">2017-04-07T15:52:00Z</dcterms:modified>
</cp:coreProperties>
</file>