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6190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6190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5A1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375A1E">
        <w:rPr>
          <w:rFonts w:ascii="Arial" w:hAnsi="Arial" w:cs="Arial"/>
          <w:b/>
          <w:sz w:val="24"/>
          <w:szCs w:val="24"/>
        </w:rPr>
        <w:t>27-11-15</w:t>
      </w:r>
    </w:p>
    <w:p w:rsidR="00B213D0" w:rsidRPr="00375A1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375A1E" w:rsidRPr="00375A1E">
        <w:rPr>
          <w:rFonts w:ascii="Arial" w:hAnsi="Arial" w:cs="Arial"/>
          <w:b/>
          <w:sz w:val="24"/>
          <w:szCs w:val="24"/>
        </w:rPr>
        <w:t>Ghadge Vaishali Avinash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375A1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375A1E" w:rsidRPr="00375A1E">
        <w:rPr>
          <w:rFonts w:ascii="Arial" w:hAnsi="Arial" w:cs="Arial"/>
          <w:b/>
          <w:sz w:val="24"/>
          <w:szCs w:val="24"/>
        </w:rPr>
        <w:t>8-10-15</w:t>
      </w:r>
      <w:r w:rsidR="00375A1E">
        <w:rPr>
          <w:rFonts w:ascii="Arial" w:hAnsi="Arial" w:cs="Arial"/>
          <w:b/>
          <w:sz w:val="24"/>
          <w:szCs w:val="24"/>
        </w:rPr>
        <w:t xml:space="preserve">        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75A1E">
        <w:rPr>
          <w:rFonts w:ascii="Arial" w:hAnsi="Arial" w:cs="Arial"/>
          <w:b/>
          <w:sz w:val="24"/>
          <w:szCs w:val="24"/>
        </w:rPr>
        <w:t>16-7-16</w:t>
      </w:r>
      <w:r w:rsidR="00375A1E">
        <w:rPr>
          <w:rFonts w:ascii="Arial" w:hAnsi="Arial" w:cs="Arial"/>
          <w:sz w:val="24"/>
          <w:szCs w:val="24"/>
        </w:rPr>
        <w:t xml:space="preserve">       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375A1E">
        <w:rPr>
          <w:rFonts w:ascii="Arial" w:hAnsi="Arial" w:cs="Arial"/>
          <w:b/>
          <w:sz w:val="24"/>
          <w:szCs w:val="24"/>
        </w:rPr>
        <w:t>16-7-16</w:t>
      </w:r>
    </w:p>
    <w:p w:rsidR="00375A1E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375A1E" w:rsidRPr="00361905">
        <w:rPr>
          <w:rFonts w:ascii="Arial" w:hAnsi="Arial" w:cs="Arial"/>
          <w:sz w:val="24"/>
          <w:szCs w:val="24"/>
        </w:rPr>
        <w:t>r</w:t>
      </w:r>
      <w:r w:rsidR="007A181B" w:rsidRPr="00361905">
        <w:rPr>
          <w:rFonts w:ascii="Arial" w:hAnsi="Arial" w:cs="Arial"/>
          <w:sz w:val="24"/>
          <w:szCs w:val="24"/>
        </w:rPr>
        <w:t>e</w:t>
      </w:r>
      <w:r w:rsidR="003666AA" w:rsidRPr="00361905">
        <w:rPr>
          <w:rFonts w:ascii="Arial" w:hAnsi="Arial" w:cs="Arial"/>
          <w:sz w:val="24"/>
          <w:szCs w:val="24"/>
        </w:rPr>
        <w:t>gular</w:t>
      </w:r>
      <w:r w:rsidR="00375A1E" w:rsidRPr="00361905">
        <w:rPr>
          <w:rFonts w:ascii="Arial" w:hAnsi="Arial" w:cs="Arial"/>
          <w:sz w:val="24"/>
          <w:szCs w:val="24"/>
        </w:rPr>
        <w:t xml:space="preserve"> in shape</w:t>
      </w:r>
      <w:r w:rsidR="00375A1E">
        <w:rPr>
          <w:rFonts w:ascii="Arial" w:hAnsi="Arial" w:cs="Arial"/>
          <w:b/>
          <w:sz w:val="24"/>
          <w:szCs w:val="24"/>
        </w:rPr>
        <w:t xml:space="preserve"> </w:t>
      </w:r>
      <w:bookmarkEnd w:id="0"/>
    </w:p>
    <w:p w:rsidR="00A571DB" w:rsidRPr="00361905" w:rsidRDefault="00375A1E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1905">
        <w:rPr>
          <w:rFonts w:ascii="Arial" w:hAnsi="Arial" w:cs="Arial"/>
          <w:sz w:val="24"/>
          <w:szCs w:val="24"/>
        </w:rPr>
        <w:t>Fetal pole seen. Cardiac activity not seen at present examination</w:t>
      </w:r>
    </w:p>
    <w:p w:rsidR="00375A1E" w:rsidRPr="00361905" w:rsidRDefault="00375A1E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1905">
        <w:rPr>
          <w:rFonts w:ascii="Arial" w:hAnsi="Arial" w:cs="Arial"/>
          <w:sz w:val="24"/>
          <w:szCs w:val="24"/>
        </w:rPr>
        <w:t>Left sided ovary shows acyst measuring 4.67 cm**in size</w:t>
      </w:r>
    </w:p>
    <w:p w:rsidR="00375A1E" w:rsidRPr="00361905" w:rsidRDefault="00375A1E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1905">
        <w:rPr>
          <w:rFonts w:ascii="Arial" w:hAnsi="Arial" w:cs="Arial"/>
          <w:sz w:val="24"/>
          <w:szCs w:val="24"/>
        </w:rPr>
        <w:t>Noe/o free fluid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375A1E">
        <w:rPr>
          <w:rFonts w:ascii="Arial" w:hAnsi="Arial" w:cs="Arial"/>
          <w:b/>
        </w:rPr>
        <w:t>0.9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375A1E">
        <w:rPr>
          <w:rFonts w:ascii="Arial" w:hAnsi="Arial" w:cs="Arial"/>
          <w:b/>
        </w:rPr>
        <w:t>6.5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375A1E">
        <w:rPr>
          <w:rFonts w:ascii="Arial" w:hAnsi="Arial" w:cs="Arial"/>
          <w:b/>
        </w:rPr>
        <w:t>1.8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375A1E" w:rsidRPr="00375A1E">
        <w:rPr>
          <w:rFonts w:ascii="Arial" w:hAnsi="Arial" w:cs="Arial"/>
          <w:b/>
        </w:rPr>
        <w:t>6.5</w:t>
      </w:r>
      <w:r w:rsidR="009A4879" w:rsidRPr="008412CE">
        <w:rPr>
          <w:rFonts w:ascii="Arial" w:hAnsi="Arial" w:cs="Arial"/>
          <w:b/>
        </w:rPr>
        <w:t xml:space="preserve"> 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375A1E">
        <w:rPr>
          <w:rFonts w:ascii="Arial" w:hAnsi="Arial" w:cs="Arial"/>
          <w:b/>
          <w:sz w:val="24"/>
          <w:szCs w:val="24"/>
        </w:rPr>
        <w:t>6-7</w:t>
      </w:r>
      <w:r w:rsidR="008E5EB3">
        <w:rPr>
          <w:rFonts w:ascii="Arial" w:hAnsi="Arial" w:cs="Arial"/>
          <w:sz w:val="24"/>
          <w:szCs w:val="24"/>
        </w:rPr>
        <w:t xml:space="preserve"> 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375A1E">
        <w:rPr>
          <w:rFonts w:ascii="Arial" w:hAnsi="Arial" w:cs="Arial"/>
          <w:sz w:val="24"/>
          <w:szCs w:val="24"/>
        </w:rPr>
        <w:t xml:space="preserve"> with</w:t>
      </w:r>
    </w:p>
    <w:p w:rsidR="00375A1E" w:rsidRDefault="00375A1E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Left sided ovarian cyst Adv follow up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6190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6190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1905"/>
    <w:rsid w:val="003666AA"/>
    <w:rsid w:val="00375A1E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BE8976-B82E-403B-BA07-5184FF82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2015-11-27T09:57:00Z</cp:lastPrinted>
  <dcterms:created xsi:type="dcterms:W3CDTF">2015-11-27T09:58:00Z</dcterms:created>
  <dcterms:modified xsi:type="dcterms:W3CDTF">2015-11-27T09:58:00Z</dcterms:modified>
</cp:coreProperties>
</file>