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4B0B8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4B0B8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4B0B8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564A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564AF">
        <w:rPr>
          <w:rFonts w:ascii="Arial" w:hAnsi="Arial" w:cs="Arial"/>
          <w:b/>
          <w:sz w:val="26"/>
          <w:szCs w:val="26"/>
        </w:rPr>
        <w:t>9-1-17</w:t>
      </w:r>
    </w:p>
    <w:p w:rsidR="00B80F85" w:rsidRPr="00C564A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564AF">
        <w:rPr>
          <w:rFonts w:ascii="Arial" w:hAnsi="Arial" w:cs="Arial"/>
          <w:b/>
          <w:sz w:val="26"/>
          <w:szCs w:val="26"/>
        </w:rPr>
        <w:t>Goudh Sadhanakumari  Ravindr</w:t>
      </w:r>
      <w:r w:rsidR="0020776C">
        <w:rPr>
          <w:rFonts w:ascii="Arial" w:hAnsi="Arial" w:cs="Arial"/>
          <w:b/>
          <w:sz w:val="26"/>
          <w:szCs w:val="26"/>
        </w:rPr>
        <w:t>a</w:t>
      </w:r>
      <w:r w:rsidR="00C564AF">
        <w:rPr>
          <w:rFonts w:ascii="Arial" w:hAnsi="Arial" w:cs="Arial"/>
          <w:b/>
          <w:sz w:val="26"/>
          <w:szCs w:val="26"/>
        </w:rPr>
        <w:t>kumar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20776C">
        <w:rPr>
          <w:rFonts w:ascii="Arial" w:hAnsi="Arial" w:cs="Arial"/>
          <w:sz w:val="26"/>
          <w:szCs w:val="26"/>
        </w:rPr>
        <w:t xml:space="preserve">To </w:t>
      </w:r>
      <w:r w:rsidR="009A2357">
        <w:rPr>
          <w:rFonts w:ascii="Arial" w:hAnsi="Arial" w:cs="Arial"/>
          <w:sz w:val="26"/>
          <w:szCs w:val="26"/>
        </w:rPr>
        <w:t xml:space="preserve"> diagnose intra-uterine</w:t>
      </w:r>
      <w:r w:rsidR="0020776C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20776C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20776C">
        <w:rPr>
          <w:rFonts w:ascii="Arial" w:hAnsi="Arial" w:cs="Arial"/>
          <w:sz w:val="26"/>
          <w:szCs w:val="26"/>
        </w:rPr>
        <w:t>/c/o vaginal bleeding</w:t>
      </w:r>
    </w:p>
    <w:p w:rsidR="00B80F85" w:rsidRPr="00C564AF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564AF">
        <w:rPr>
          <w:rFonts w:ascii="Arial" w:hAnsi="Arial" w:cs="Arial"/>
          <w:b/>
          <w:sz w:val="26"/>
          <w:szCs w:val="26"/>
        </w:rPr>
        <w:t>21-11-16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0776C">
        <w:rPr>
          <w:rFonts w:ascii="Arial" w:hAnsi="Arial" w:cs="Arial"/>
          <w:b/>
          <w:sz w:val="26"/>
          <w:szCs w:val="26"/>
        </w:rPr>
        <w:t>27-8-1</w:t>
      </w:r>
      <w:r w:rsidR="00C564AF">
        <w:rPr>
          <w:rFonts w:ascii="Arial" w:hAnsi="Arial" w:cs="Arial"/>
          <w:b/>
          <w:sz w:val="26"/>
          <w:szCs w:val="26"/>
        </w:rPr>
        <w:t>7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20776C">
        <w:rPr>
          <w:rFonts w:ascii="Arial" w:hAnsi="Arial" w:cs="Arial"/>
          <w:b/>
          <w:sz w:val="26"/>
          <w:szCs w:val="26"/>
        </w:rPr>
        <w:t>27-8-1</w:t>
      </w:r>
      <w:bookmarkStart w:id="0" w:name="_GoBack"/>
      <w:bookmarkEnd w:id="0"/>
      <w:r w:rsidR="00C564AF">
        <w:rPr>
          <w:rFonts w:ascii="Arial" w:hAnsi="Arial" w:cs="Arial"/>
          <w:b/>
          <w:sz w:val="26"/>
          <w:szCs w:val="26"/>
        </w:rPr>
        <w:t>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C564AF">
        <w:rPr>
          <w:rFonts w:ascii="Arial" w:hAnsi="Arial" w:cs="Arial"/>
          <w:sz w:val="26"/>
          <w:szCs w:val="26"/>
        </w:rPr>
        <w:t xml:space="preserve"> </w:t>
      </w:r>
      <w:r w:rsidR="00C564AF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 cm.</w:t>
      </w:r>
      <w:r w:rsidR="00C564AF">
        <w:rPr>
          <w:rFonts w:ascii="Arial" w:hAnsi="Arial" w:cs="Arial"/>
          <w:sz w:val="26"/>
          <w:szCs w:val="26"/>
        </w:rPr>
        <w:t xml:space="preserve">  </w:t>
      </w:r>
      <w:r w:rsidR="00C564AF">
        <w:rPr>
          <w:rFonts w:ascii="Arial" w:hAnsi="Arial" w:cs="Arial"/>
          <w:b/>
          <w:sz w:val="26"/>
          <w:szCs w:val="26"/>
        </w:rPr>
        <w:t>7.1</w:t>
      </w:r>
      <w:r w:rsidR="00C564AF"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C564AF">
        <w:rPr>
          <w:rFonts w:ascii="Arial" w:hAnsi="Arial" w:cs="Arial"/>
          <w:b/>
          <w:sz w:val="26"/>
          <w:szCs w:val="26"/>
        </w:rPr>
        <w:t>2.2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C564AF">
        <w:rPr>
          <w:rFonts w:ascii="Arial" w:hAnsi="Arial" w:cs="Arial"/>
          <w:b/>
          <w:sz w:val="26"/>
          <w:szCs w:val="26"/>
        </w:rPr>
        <w:t>7.2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20776C">
        <w:rPr>
          <w:rFonts w:ascii="Arial" w:hAnsi="Arial" w:cs="Arial"/>
          <w:b/>
          <w:sz w:val="26"/>
          <w:szCs w:val="26"/>
        </w:rPr>
        <w:t>7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</w:t>
      </w:r>
      <w:r w:rsidR="0020776C">
        <w:rPr>
          <w:rFonts w:ascii="Arial" w:hAnsi="Arial" w:cs="Arial"/>
          <w:b/>
          <w:sz w:val="26"/>
          <w:szCs w:val="26"/>
        </w:rPr>
        <w:t xml:space="preserve">  A small retro placental bleed is seen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B0B8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4B0B8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C8B" w:rsidRDefault="00424C8B" w:rsidP="00422157">
      <w:pPr>
        <w:spacing w:after="0" w:line="240" w:lineRule="auto"/>
      </w:pPr>
      <w:r>
        <w:separator/>
      </w:r>
    </w:p>
  </w:endnote>
  <w:endnote w:type="continuationSeparator" w:id="0">
    <w:p w:rsidR="00424C8B" w:rsidRDefault="00424C8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C8B" w:rsidRDefault="00424C8B" w:rsidP="00422157">
      <w:pPr>
        <w:spacing w:after="0" w:line="240" w:lineRule="auto"/>
      </w:pPr>
      <w:r>
        <w:separator/>
      </w:r>
    </w:p>
  </w:footnote>
  <w:footnote w:type="continuationSeparator" w:id="0">
    <w:p w:rsidR="00424C8B" w:rsidRDefault="00424C8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0776C"/>
    <w:rsid w:val="00210CB2"/>
    <w:rsid w:val="002573CB"/>
    <w:rsid w:val="002B5AA2"/>
    <w:rsid w:val="00326E79"/>
    <w:rsid w:val="00407133"/>
    <w:rsid w:val="00411C13"/>
    <w:rsid w:val="00422157"/>
    <w:rsid w:val="00424C8B"/>
    <w:rsid w:val="004570A3"/>
    <w:rsid w:val="00466C6A"/>
    <w:rsid w:val="004B0B8C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564AF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2017-01-09T06:30:00Z</cp:lastPrinted>
  <dcterms:created xsi:type="dcterms:W3CDTF">2017-01-09T06:39:00Z</dcterms:created>
  <dcterms:modified xsi:type="dcterms:W3CDTF">2017-01-09T06:39:00Z</dcterms:modified>
</cp:coreProperties>
</file>