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A42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A42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9771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97718">
        <w:rPr>
          <w:rFonts w:ascii="Arial" w:hAnsi="Arial" w:cs="Arial"/>
          <w:b/>
          <w:sz w:val="24"/>
          <w:szCs w:val="24"/>
        </w:rPr>
        <w:t>16-3-16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997718">
        <w:rPr>
          <w:rFonts w:ascii="Arial" w:hAnsi="Arial" w:cs="Arial"/>
          <w:b/>
          <w:sz w:val="24"/>
          <w:szCs w:val="24"/>
        </w:rPr>
        <w:t>Joge Sanjivani Balaji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997718">
        <w:rPr>
          <w:rFonts w:ascii="Arial" w:hAnsi="Arial" w:cs="Arial"/>
          <w:b/>
          <w:sz w:val="24"/>
          <w:szCs w:val="24"/>
        </w:rPr>
        <w:t>7-1-16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4A42A4">
        <w:rPr>
          <w:rFonts w:ascii="Arial" w:hAnsi="Arial" w:cs="Arial"/>
          <w:b/>
          <w:sz w:val="24"/>
          <w:szCs w:val="24"/>
        </w:rPr>
        <w:t>16-10-16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4A42A4">
        <w:rPr>
          <w:rFonts w:ascii="Arial" w:hAnsi="Arial" w:cs="Arial"/>
          <w:b/>
          <w:sz w:val="24"/>
          <w:szCs w:val="24"/>
        </w:rPr>
        <w:t>16-10-16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4A42A4">
        <w:rPr>
          <w:rFonts w:ascii="Arial" w:hAnsi="Arial" w:cs="Arial"/>
          <w:b/>
        </w:rPr>
        <w:t>2.4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4A42A4">
        <w:rPr>
          <w:rFonts w:ascii="Arial" w:hAnsi="Arial" w:cs="Arial"/>
          <w:b/>
        </w:rPr>
        <w:t>9.1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4A42A4">
        <w:rPr>
          <w:rFonts w:ascii="Arial" w:hAnsi="Arial" w:cs="Arial"/>
          <w:b/>
        </w:rPr>
        <w:t>4.2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4A42A4">
        <w:rPr>
          <w:rFonts w:ascii="Arial" w:hAnsi="Arial" w:cs="Arial"/>
          <w:b/>
        </w:rPr>
        <w:t>9.0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4A42A4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42A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A42A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A42A4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97718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03EC63-947F-46F5-994D-74DDB424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2016-03-16T15:59:00Z</cp:lastPrinted>
  <dcterms:created xsi:type="dcterms:W3CDTF">2016-03-16T16:07:00Z</dcterms:created>
  <dcterms:modified xsi:type="dcterms:W3CDTF">2016-03-16T16:07:00Z</dcterms:modified>
</cp:coreProperties>
</file>