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D66F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D66F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D66F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D66F7" w:rsidRPr="00CD66F7">
        <w:rPr>
          <w:rFonts w:ascii="Arial" w:hAnsi="Arial" w:cs="Arial"/>
          <w:b/>
          <w:sz w:val="24"/>
          <w:szCs w:val="24"/>
        </w:rPr>
        <w:t>14-4-16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D66F7">
        <w:rPr>
          <w:rFonts w:ascii="Arial" w:hAnsi="Arial" w:cs="Arial"/>
          <w:b/>
          <w:sz w:val="24"/>
          <w:szCs w:val="24"/>
        </w:rPr>
        <w:t xml:space="preserve"> Jorgewar Renuka  Satish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CD66F7">
        <w:rPr>
          <w:rFonts w:ascii="Arial" w:hAnsi="Arial" w:cs="Arial"/>
          <w:b/>
          <w:sz w:val="24"/>
          <w:szCs w:val="24"/>
        </w:rPr>
        <w:t xml:space="preserve"> 14-2-16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D66F7">
        <w:rPr>
          <w:rFonts w:ascii="Arial" w:hAnsi="Arial" w:cs="Arial"/>
          <w:b/>
          <w:sz w:val="24"/>
          <w:szCs w:val="24"/>
        </w:rPr>
        <w:t>17-11-16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D66F7">
        <w:rPr>
          <w:rFonts w:ascii="Arial" w:hAnsi="Arial" w:cs="Arial"/>
          <w:b/>
          <w:sz w:val="24"/>
          <w:szCs w:val="24"/>
        </w:rPr>
        <w:t>17-11-16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CD66F7" w:rsidRPr="00CD66F7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CD66F7" w:rsidRPr="00CD66F7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66F7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CD66F7">
        <w:rPr>
          <w:rFonts w:ascii="Arial" w:hAnsi="Arial" w:cs="Arial"/>
          <w:b/>
        </w:rPr>
        <w:t xml:space="preserve">   8.4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CD66F7">
        <w:rPr>
          <w:rFonts w:ascii="Arial" w:hAnsi="Arial" w:cs="Arial"/>
          <w:b/>
        </w:rPr>
        <w:t xml:space="preserve">  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CD66F7">
        <w:rPr>
          <w:rFonts w:ascii="Arial" w:hAnsi="Arial" w:cs="Arial"/>
          <w:b/>
          <w:sz w:val="24"/>
          <w:szCs w:val="24"/>
        </w:rPr>
        <w:t>8-9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66F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D66F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D66F7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C4188-9BE7-44ED-91E9-D1484E00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2016-04-14T09:03:00Z</cp:lastPrinted>
  <dcterms:created xsi:type="dcterms:W3CDTF">2016-04-14T09:04:00Z</dcterms:created>
  <dcterms:modified xsi:type="dcterms:W3CDTF">2016-04-14T09:04:00Z</dcterms:modified>
</cp:coreProperties>
</file>