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1C6FD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1C6FD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1C6FD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C6FD4">
        <w:rPr>
          <w:rFonts w:ascii="Arial" w:hAnsi="Arial" w:cs="Arial"/>
          <w:sz w:val="26"/>
          <w:szCs w:val="26"/>
        </w:rPr>
        <w:t xml:space="preserve"> </w:t>
      </w:r>
      <w:r w:rsidR="001C6FD4" w:rsidRPr="001C6FD4">
        <w:rPr>
          <w:rFonts w:ascii="Arial" w:hAnsi="Arial" w:cs="Arial"/>
          <w:b/>
          <w:sz w:val="26"/>
          <w:szCs w:val="26"/>
        </w:rPr>
        <w:t>9-1-17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1C6FD4">
        <w:rPr>
          <w:rFonts w:ascii="Arial" w:hAnsi="Arial" w:cs="Arial"/>
          <w:sz w:val="26"/>
          <w:szCs w:val="26"/>
        </w:rPr>
        <w:t xml:space="preserve"> </w:t>
      </w:r>
      <w:r w:rsidR="001C6FD4" w:rsidRPr="001C6FD4">
        <w:rPr>
          <w:rFonts w:ascii="Arial" w:hAnsi="Arial" w:cs="Arial"/>
          <w:b/>
          <w:sz w:val="26"/>
          <w:szCs w:val="26"/>
        </w:rPr>
        <w:t>Kalshetti Jagadevi Gururaj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1C6FD4">
        <w:rPr>
          <w:rFonts w:ascii="Arial" w:hAnsi="Arial" w:cs="Arial"/>
          <w:sz w:val="26"/>
          <w:szCs w:val="26"/>
        </w:rPr>
        <w:t xml:space="preserve"> </w:t>
      </w:r>
      <w:r w:rsidR="001C6FD4" w:rsidRPr="001C6FD4">
        <w:rPr>
          <w:rFonts w:ascii="Arial" w:hAnsi="Arial" w:cs="Arial"/>
          <w:b/>
          <w:sz w:val="26"/>
          <w:szCs w:val="26"/>
        </w:rPr>
        <w:t>9-11-16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1C6FD4" w:rsidRPr="001C6FD4">
        <w:rPr>
          <w:rFonts w:ascii="Arial" w:hAnsi="Arial" w:cs="Arial"/>
          <w:b/>
          <w:sz w:val="26"/>
          <w:szCs w:val="26"/>
        </w:rPr>
        <w:t>16-8-17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1C6FD4">
        <w:rPr>
          <w:rFonts w:ascii="Arial" w:hAnsi="Arial" w:cs="Arial"/>
          <w:sz w:val="26"/>
          <w:szCs w:val="26"/>
        </w:rPr>
        <w:t xml:space="preserve"> </w:t>
      </w:r>
      <w:r w:rsidR="001C6FD4" w:rsidRPr="001C6FD4">
        <w:rPr>
          <w:rFonts w:ascii="Arial" w:hAnsi="Arial" w:cs="Arial"/>
          <w:b/>
          <w:sz w:val="26"/>
          <w:szCs w:val="26"/>
        </w:rPr>
        <w:t>21-8-17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1C6FD4">
        <w:rPr>
          <w:rFonts w:ascii="Arial" w:hAnsi="Arial" w:cs="Arial"/>
          <w:sz w:val="26"/>
          <w:szCs w:val="26"/>
        </w:rPr>
        <w:t>tional sac regular in shape of 8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1C6FD4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  absent</w:t>
      </w:r>
    </w:p>
    <w:p w:rsidR="001C6FD4" w:rsidRDefault="001C6FD4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Movement  absent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1C6FD4" w:rsidRPr="001C6FD4">
        <w:rPr>
          <w:rFonts w:ascii="Arial" w:hAnsi="Arial" w:cs="Arial"/>
          <w:b/>
          <w:sz w:val="26"/>
          <w:szCs w:val="26"/>
        </w:rPr>
        <w:t>1.6</w:t>
      </w:r>
      <w:r>
        <w:rPr>
          <w:rFonts w:ascii="Arial" w:hAnsi="Arial" w:cs="Arial"/>
          <w:sz w:val="26"/>
          <w:szCs w:val="26"/>
        </w:rPr>
        <w:t xml:space="preserve">       cm.</w:t>
      </w:r>
      <w:r w:rsidR="001C6FD4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 xml:space="preserve"> </w:t>
      </w:r>
      <w:r w:rsidR="001C6FD4" w:rsidRPr="001C6FD4">
        <w:rPr>
          <w:rFonts w:ascii="Arial" w:hAnsi="Arial" w:cs="Arial"/>
          <w:b/>
          <w:sz w:val="26"/>
          <w:szCs w:val="26"/>
        </w:rPr>
        <w:t>8.0</w:t>
      </w:r>
      <w:r w:rsidR="001C6FD4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1C6FD4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 </w:t>
      </w:r>
      <w:r w:rsidR="001C6FD4" w:rsidRPr="001C6FD4">
        <w:rPr>
          <w:rFonts w:ascii="Arial" w:hAnsi="Arial" w:cs="Arial"/>
          <w:b/>
          <w:sz w:val="26"/>
          <w:szCs w:val="26"/>
        </w:rPr>
        <w:t>4.4</w:t>
      </w:r>
      <w:r>
        <w:rPr>
          <w:rFonts w:ascii="Arial" w:hAnsi="Arial" w:cs="Arial"/>
          <w:sz w:val="26"/>
          <w:szCs w:val="26"/>
        </w:rPr>
        <w:t xml:space="preserve">       cm</w:t>
      </w:r>
      <w:r w:rsidR="001C6FD4">
        <w:rPr>
          <w:rFonts w:ascii="Arial" w:hAnsi="Arial" w:cs="Arial"/>
          <w:sz w:val="26"/>
          <w:szCs w:val="26"/>
        </w:rPr>
        <w:t xml:space="preserve">   </w:t>
      </w:r>
      <w:r w:rsidR="002B5AA2">
        <w:rPr>
          <w:rFonts w:ascii="Arial" w:hAnsi="Arial" w:cs="Arial"/>
          <w:sz w:val="26"/>
          <w:szCs w:val="26"/>
        </w:rPr>
        <w:t>.</w:t>
      </w:r>
      <w:r w:rsidR="001C6FD4" w:rsidRPr="001C6FD4">
        <w:rPr>
          <w:rFonts w:ascii="Arial" w:hAnsi="Arial" w:cs="Arial"/>
          <w:b/>
          <w:sz w:val="26"/>
          <w:szCs w:val="26"/>
        </w:rPr>
        <w:t>8.6</w:t>
      </w:r>
      <w:r w:rsidR="001C6FD4">
        <w:rPr>
          <w:rFonts w:ascii="Arial" w:hAnsi="Arial" w:cs="Arial"/>
          <w:sz w:val="26"/>
          <w:szCs w:val="26"/>
        </w:rPr>
        <w:t xml:space="preserve">.     </w:t>
      </w:r>
      <w:r w:rsidR="002B5AA2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 </w:t>
      </w:r>
      <w:r w:rsidR="001C6FD4" w:rsidRPr="001C6FD4">
        <w:rPr>
          <w:rFonts w:ascii="Arial" w:hAnsi="Arial" w:cs="Arial"/>
          <w:b/>
          <w:sz w:val="26"/>
          <w:szCs w:val="26"/>
        </w:rPr>
        <w:t>7-8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1C6FD4">
        <w:rPr>
          <w:rFonts w:ascii="Arial" w:hAnsi="Arial" w:cs="Arial"/>
          <w:b/>
          <w:sz w:val="26"/>
          <w:szCs w:val="26"/>
        </w:rPr>
        <w:t xml:space="preserve">? Missed Abortion.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1C6FD4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1C6FD4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lastRenderedPageBreak/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649" w:rsidRDefault="00AD3649" w:rsidP="00422157">
      <w:pPr>
        <w:spacing w:after="0" w:line="240" w:lineRule="auto"/>
      </w:pPr>
      <w:r>
        <w:separator/>
      </w:r>
    </w:p>
  </w:endnote>
  <w:endnote w:type="continuationSeparator" w:id="0">
    <w:p w:rsidR="00AD3649" w:rsidRDefault="00AD3649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649" w:rsidRDefault="00AD3649" w:rsidP="00422157">
      <w:pPr>
        <w:spacing w:after="0" w:line="240" w:lineRule="auto"/>
      </w:pPr>
      <w:r>
        <w:separator/>
      </w:r>
    </w:p>
  </w:footnote>
  <w:footnote w:type="continuationSeparator" w:id="0">
    <w:p w:rsidR="00AD3649" w:rsidRDefault="00AD3649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C6FD4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AD3649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2017-01-09T13:51:00Z</cp:lastPrinted>
  <dcterms:created xsi:type="dcterms:W3CDTF">2017-01-09T13:57:00Z</dcterms:created>
  <dcterms:modified xsi:type="dcterms:W3CDTF">2017-01-09T13:57:00Z</dcterms:modified>
</cp:coreProperties>
</file>