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20465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0465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53401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53401E">
        <w:rPr>
          <w:rFonts w:ascii="Arial" w:hAnsi="Arial" w:cs="Arial"/>
          <w:b/>
          <w:sz w:val="24"/>
          <w:szCs w:val="24"/>
        </w:rPr>
        <w:t>15-9-15</w:t>
      </w:r>
    </w:p>
    <w:p w:rsidR="00A571DB" w:rsidRPr="005265D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3401E" w:rsidRPr="0053401E">
        <w:rPr>
          <w:rFonts w:ascii="Arial" w:hAnsi="Arial" w:cs="Arial"/>
          <w:b/>
          <w:sz w:val="24"/>
          <w:szCs w:val="24"/>
        </w:rPr>
        <w:t>Kambale</w:t>
      </w:r>
      <w:proofErr w:type="spellEnd"/>
      <w:r w:rsidR="0053401E" w:rsidRPr="0053401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3401E" w:rsidRPr="0053401E">
        <w:rPr>
          <w:rFonts w:ascii="Arial" w:hAnsi="Arial" w:cs="Arial"/>
          <w:b/>
          <w:sz w:val="24"/>
          <w:szCs w:val="24"/>
        </w:rPr>
        <w:t>Tanuja</w:t>
      </w:r>
      <w:proofErr w:type="spellEnd"/>
      <w:r w:rsidR="0053401E" w:rsidRPr="0053401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3401E" w:rsidRPr="0053401E">
        <w:rPr>
          <w:rFonts w:ascii="Arial" w:hAnsi="Arial" w:cs="Arial"/>
          <w:b/>
          <w:sz w:val="24"/>
          <w:szCs w:val="24"/>
        </w:rPr>
        <w:t>Arun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53401E">
        <w:rPr>
          <w:rFonts w:ascii="Arial" w:hAnsi="Arial" w:cs="Arial"/>
          <w:sz w:val="24"/>
          <w:szCs w:val="24"/>
        </w:rPr>
        <w:t xml:space="preserve">/To </w:t>
      </w:r>
      <w:proofErr w:type="spellStart"/>
      <w:r w:rsidR="0053401E">
        <w:rPr>
          <w:rFonts w:ascii="Arial" w:hAnsi="Arial" w:cs="Arial"/>
          <w:sz w:val="24"/>
          <w:szCs w:val="24"/>
        </w:rPr>
        <w:t>dignose</w:t>
      </w:r>
      <w:proofErr w:type="spellEnd"/>
      <w:r w:rsidR="0053401E">
        <w:rPr>
          <w:rFonts w:ascii="Arial" w:hAnsi="Arial" w:cs="Arial"/>
          <w:sz w:val="24"/>
          <w:szCs w:val="24"/>
        </w:rPr>
        <w:t xml:space="preserve"> intra-uterine and/or ectopic pregnancy and confirm viability</w:t>
      </w:r>
    </w:p>
    <w:p w:rsidR="00A571DB" w:rsidRPr="00613C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53401E">
        <w:rPr>
          <w:rFonts w:ascii="Arial" w:hAnsi="Arial" w:cs="Arial"/>
          <w:b/>
          <w:sz w:val="24"/>
          <w:szCs w:val="24"/>
        </w:rPr>
        <w:t>15-7-15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</w:p>
    <w:p w:rsidR="00A571DB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0101F5" w:rsidRPr="000101F5" w:rsidRDefault="000101F5" w:rsidP="000101F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0101F5">
        <w:rPr>
          <w:rFonts w:ascii="Arial" w:hAnsi="Arial" w:cs="Arial"/>
          <w:sz w:val="24"/>
          <w:szCs w:val="24"/>
        </w:rPr>
        <w:t>Fetal pole 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53401E" w:rsidRPr="000101F5">
        <w:rPr>
          <w:rFonts w:ascii="Arial" w:hAnsi="Arial" w:cs="Arial"/>
          <w:sz w:val="24"/>
          <w:szCs w:val="24"/>
        </w:rPr>
        <w:t>Not seen at present examination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0101F5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53401E" w:rsidRPr="000101F5">
        <w:rPr>
          <w:rFonts w:ascii="Arial" w:hAnsi="Arial" w:cs="Arial"/>
          <w:sz w:val="24"/>
          <w:szCs w:val="24"/>
        </w:rPr>
        <w:t>Not Seen at present examination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A1588B">
        <w:rPr>
          <w:rFonts w:ascii="Arial" w:hAnsi="Arial" w:cs="Arial"/>
          <w:b/>
        </w:rPr>
        <w:t xml:space="preserve"> </w:t>
      </w:r>
      <w:r w:rsidR="0053401E" w:rsidRPr="0053401E">
        <w:rPr>
          <w:rFonts w:ascii="Arial" w:hAnsi="Arial" w:cs="Arial"/>
          <w:b/>
        </w:rPr>
        <w:t>0.5</w:t>
      </w:r>
      <w:r w:rsidR="00CD1C55" w:rsidRPr="0053401E">
        <w:rPr>
          <w:rFonts w:ascii="Arial" w:hAnsi="Arial" w:cs="Arial"/>
          <w:b/>
        </w:rPr>
        <w:t xml:space="preserve">     </w:t>
      </w:r>
      <w:r w:rsidR="002A1B85" w:rsidRPr="0053401E">
        <w:rPr>
          <w:rFonts w:ascii="Arial" w:hAnsi="Arial" w:cs="Arial"/>
          <w:b/>
        </w:rPr>
        <w:t xml:space="preserve">  </w:t>
      </w:r>
      <w:r w:rsidR="002A1B85">
        <w:rPr>
          <w:rFonts w:ascii="Arial" w:hAnsi="Arial" w:cs="Arial"/>
        </w:rPr>
        <w:t xml:space="preserve">cm. </w:t>
      </w:r>
      <w:r w:rsidR="002A1B85" w:rsidRPr="005265DB">
        <w:rPr>
          <w:rFonts w:ascii="Arial" w:hAnsi="Arial" w:cs="Arial"/>
          <w:b/>
        </w:rPr>
        <w:t xml:space="preserve"> </w:t>
      </w:r>
      <w:r w:rsidR="00A571DB" w:rsidRPr="005265D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</w:t>
      </w:r>
      <w:r w:rsidR="0053401E" w:rsidRPr="0053401E">
        <w:rPr>
          <w:rFonts w:ascii="Arial" w:hAnsi="Arial" w:cs="Arial"/>
          <w:b/>
        </w:rPr>
        <w:t>6.1</w:t>
      </w:r>
      <w:r w:rsidR="00CD1C55" w:rsidRPr="005265DB">
        <w:rPr>
          <w:rFonts w:ascii="Arial" w:hAnsi="Arial" w:cs="Arial"/>
          <w:b/>
        </w:rPr>
        <w:t xml:space="preserve">      </w:t>
      </w:r>
      <w:r w:rsidR="00A571DB" w:rsidRPr="005265DB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53401E">
        <w:rPr>
          <w:rFonts w:ascii="Arial" w:hAnsi="Arial" w:cs="Arial"/>
          <w:b/>
        </w:rPr>
        <w:t>1.0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53401E">
        <w:rPr>
          <w:rFonts w:ascii="Arial" w:hAnsi="Arial" w:cs="Arial"/>
          <w:b/>
        </w:rPr>
        <w:t>6.0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0101F5">
        <w:rPr>
          <w:rFonts w:ascii="Arial" w:hAnsi="Arial" w:cs="Arial"/>
          <w:sz w:val="24"/>
          <w:szCs w:val="24"/>
        </w:rPr>
        <w:t xml:space="preserve">A single intrauterine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 </w:t>
      </w:r>
      <w:r w:rsidR="00A1588B">
        <w:rPr>
          <w:rFonts w:ascii="Arial" w:hAnsi="Arial" w:cs="Arial"/>
          <w:sz w:val="24"/>
          <w:szCs w:val="24"/>
        </w:rPr>
        <w:t xml:space="preserve">  </w:t>
      </w:r>
      <w:r w:rsidR="0053401E">
        <w:rPr>
          <w:rFonts w:ascii="Arial" w:hAnsi="Arial" w:cs="Arial"/>
          <w:b/>
          <w:sz w:val="24"/>
          <w:szCs w:val="24"/>
        </w:rPr>
        <w:t>6-7</w:t>
      </w:r>
      <w:r w:rsidR="00A1588B">
        <w:rPr>
          <w:rFonts w:ascii="Arial" w:hAnsi="Arial" w:cs="Arial"/>
          <w:sz w:val="24"/>
          <w:szCs w:val="24"/>
        </w:rPr>
        <w:t xml:space="preserve">    </w:t>
      </w:r>
      <w:r w:rsidR="005265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3401E">
        <w:rPr>
          <w:rFonts w:ascii="Arial" w:hAnsi="Arial" w:cs="Arial"/>
          <w:b/>
          <w:sz w:val="24"/>
          <w:szCs w:val="24"/>
        </w:rPr>
        <w:t>Adv –Follow up for fetal viability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04651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20465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01F5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4651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65DB"/>
    <w:rsid w:val="00527EF8"/>
    <w:rsid w:val="0053401E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D7A46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2015-09-15T07:27:00Z</cp:lastPrinted>
  <dcterms:created xsi:type="dcterms:W3CDTF">2015-09-15T07:29:00Z</dcterms:created>
  <dcterms:modified xsi:type="dcterms:W3CDTF">2015-09-15T07:29:00Z</dcterms:modified>
</cp:coreProperties>
</file>