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64C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64C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64CB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64CB2">
        <w:rPr>
          <w:b/>
          <w:sz w:val="28"/>
          <w:szCs w:val="28"/>
        </w:rPr>
        <w:t>23-2-17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64CB2">
        <w:rPr>
          <w:rFonts w:ascii="Arial" w:hAnsi="Arial" w:cs="Arial"/>
          <w:b/>
          <w:sz w:val="24"/>
          <w:szCs w:val="24"/>
        </w:rPr>
        <w:t>Kamble Priyanka Pramod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F64CB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F64CB2">
        <w:rPr>
          <w:rFonts w:ascii="Arial" w:hAnsi="Arial" w:cs="Arial"/>
          <w:sz w:val="24"/>
          <w:szCs w:val="24"/>
        </w:rPr>
        <w:t>To diagnose intra-uterine and/or ectopic pregnancy and confirm</w:t>
      </w:r>
    </w:p>
    <w:p w:rsidR="00F64CB2" w:rsidRDefault="00F64CB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viability.</w:t>
      </w:r>
    </w:p>
    <w:p w:rsidR="00A571DB" w:rsidRPr="00F64CB2" w:rsidRDefault="00F64CB2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55DD"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2-11-16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 w:rsidR="008455DD"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9-8-17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10-8-17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64CB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64CB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64CB2">
        <w:rPr>
          <w:rFonts w:ascii="Arial" w:hAnsi="Arial" w:cs="Arial"/>
          <w:b/>
        </w:rPr>
        <w:t>3.2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64CB2">
        <w:rPr>
          <w:rFonts w:ascii="Arial" w:hAnsi="Arial" w:cs="Arial"/>
          <w:b/>
        </w:rPr>
        <w:t>16.1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64CB2">
        <w:rPr>
          <w:rFonts w:ascii="Arial" w:hAnsi="Arial" w:cs="Arial"/>
          <w:b/>
        </w:rPr>
        <w:t>1.9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64CB2">
        <w:rPr>
          <w:rFonts w:ascii="Arial" w:hAnsi="Arial" w:cs="Arial"/>
          <w:b/>
        </w:rPr>
        <w:t>15.5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64CB2">
        <w:rPr>
          <w:rFonts w:ascii="Arial" w:hAnsi="Arial" w:cs="Arial"/>
          <w:b/>
        </w:rPr>
        <w:t>9.7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64CB2">
        <w:rPr>
          <w:rFonts w:ascii="Arial" w:hAnsi="Arial" w:cs="Arial"/>
          <w:b/>
        </w:rPr>
        <w:t>15.5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64CB2">
        <w:rPr>
          <w:rFonts w:ascii="Arial" w:hAnsi="Arial" w:cs="Arial"/>
          <w:b/>
        </w:rPr>
        <w:t xml:space="preserve">135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64CB2">
        <w:rPr>
          <w:rFonts w:ascii="Arial" w:hAnsi="Arial" w:cs="Arial"/>
          <w:b/>
          <w:sz w:val="24"/>
          <w:szCs w:val="24"/>
        </w:rPr>
        <w:t>16-17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64C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64C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CB2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5199F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3CCD8-7915-40AA-9F62-D1DF986D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2017-02-23T08:26:00Z</cp:lastPrinted>
  <dcterms:created xsi:type="dcterms:W3CDTF">2017-02-23T08:27:00Z</dcterms:created>
  <dcterms:modified xsi:type="dcterms:W3CDTF">2017-02-23T08:27:00Z</dcterms:modified>
</cp:coreProperties>
</file>