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706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F706E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F706E6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F706E6">
        <w:rPr>
          <w:b/>
          <w:sz w:val="28"/>
          <w:szCs w:val="28"/>
        </w:rPr>
        <w:t>30-3-17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F706E6">
        <w:rPr>
          <w:rFonts w:ascii="Arial" w:hAnsi="Arial" w:cs="Arial"/>
          <w:b/>
          <w:sz w:val="24"/>
          <w:szCs w:val="24"/>
        </w:rPr>
        <w:t>Kendre Sangita Rameshwar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F706E6">
        <w:rPr>
          <w:rFonts w:ascii="Arial" w:hAnsi="Arial" w:cs="Arial"/>
          <w:b/>
          <w:sz w:val="24"/>
          <w:szCs w:val="24"/>
        </w:rPr>
        <w:t>18-10-17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Liquor is</w:t>
      </w:r>
      <w:r w:rsidR="00F706E6">
        <w:rPr>
          <w:rFonts w:ascii="Arial" w:hAnsi="Arial" w:cs="Arial"/>
          <w:b/>
          <w:sz w:val="24"/>
          <w:szCs w:val="24"/>
        </w:rPr>
        <w:t xml:space="preserve"> decreased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F706E6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F706E6">
            <w:rPr>
              <w:rFonts w:ascii="Arial" w:hAnsi="Arial" w:cs="Arial"/>
              <w:b/>
              <w:sz w:val="24"/>
              <w:szCs w:val="24"/>
            </w:rPr>
            <w:t>Absent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706E6">
        <w:rPr>
          <w:rFonts w:ascii="Arial" w:hAnsi="Arial" w:cs="Arial"/>
          <w:b/>
        </w:rPr>
        <w:t>5.0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F706E6">
        <w:rPr>
          <w:rFonts w:ascii="Arial" w:hAnsi="Arial" w:cs="Arial"/>
          <w:b/>
        </w:rPr>
        <w:t>21.3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F706E6">
        <w:rPr>
          <w:rFonts w:ascii="Arial" w:hAnsi="Arial" w:cs="Arial"/>
          <w:b/>
        </w:rPr>
        <w:t>3.8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F706E6" w:rsidRPr="00F706E6">
        <w:rPr>
          <w:rFonts w:ascii="Arial" w:hAnsi="Arial" w:cs="Arial"/>
          <w:b/>
        </w:rPr>
        <w:t>22.3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F706E6">
        <w:rPr>
          <w:rFonts w:ascii="Arial" w:hAnsi="Arial" w:cs="Arial"/>
          <w:b/>
        </w:rPr>
        <w:t xml:space="preserve">15.4 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F706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706E6">
        <w:rPr>
          <w:rFonts w:ascii="Arial" w:hAnsi="Arial" w:cs="Arial"/>
          <w:b/>
        </w:rPr>
        <w:t>20.4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F706E6">
        <w:rPr>
          <w:rFonts w:ascii="Arial" w:hAnsi="Arial" w:cs="Arial"/>
          <w:b/>
        </w:rPr>
        <w:t>380</w:t>
      </w:r>
      <w:r w:rsidR="0022196F">
        <w:rPr>
          <w:rFonts w:ascii="Arial" w:hAnsi="Arial" w:cs="Arial"/>
          <w:b/>
        </w:rPr>
        <w:t xml:space="preserve">    </w:t>
      </w:r>
      <w:r w:rsidR="00F706E6">
        <w:rPr>
          <w:rFonts w:ascii="Arial" w:hAnsi="Arial" w:cs="Arial"/>
        </w:rPr>
        <w:t xml:space="preserve"> </w:t>
      </w:r>
      <w:bookmarkStart w:id="0" w:name="_GoBack"/>
      <w:bookmarkEnd w:id="0"/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</w:t>
      </w:r>
      <w:r w:rsidR="00F706E6" w:rsidRPr="00F706E6">
        <w:rPr>
          <w:rFonts w:ascii="Arial" w:hAnsi="Arial" w:cs="Arial"/>
          <w:b/>
          <w:sz w:val="24"/>
          <w:szCs w:val="24"/>
        </w:rPr>
        <w:t>Intra uterine fetal demise of 22- 23 wks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06E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F706E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06E6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A5CD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0EED7D-3084-43C2-86D9-5EA46470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2017-03-30T08:06:00Z</cp:lastPrinted>
  <dcterms:created xsi:type="dcterms:W3CDTF">2017-03-30T08:06:00Z</dcterms:created>
  <dcterms:modified xsi:type="dcterms:W3CDTF">2017-03-30T08:06:00Z</dcterms:modified>
</cp:coreProperties>
</file>