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64B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5T00:00:00Z">
            <w:dateFormat w:val="d-M-yyyy"/>
            <w:lid w:val="en-US"/>
            <w:storeMappedDataAs w:val="date"/>
            <w:calendar w:val="gregorian"/>
          </w:date>
        </w:sdtPr>
        <w:sdtContent>
          <w:r w:rsidR="00650CED">
            <w:rPr>
              <w:rFonts w:ascii="Arial" w:hAnsi="Arial" w:cs="Arial"/>
              <w:b/>
              <w:sz w:val="24"/>
              <w:szCs w:val="24"/>
            </w:rPr>
            <w:t>15-12-2017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50CED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650C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0CED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650C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50CE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50CE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650CED">
        <w:rPr>
          <w:rFonts w:ascii="Arial" w:hAnsi="Arial" w:cs="Arial"/>
          <w:sz w:val="24"/>
          <w:szCs w:val="24"/>
        </w:rPr>
        <w:t xml:space="preserve">C/o Pain in </w:t>
      </w:r>
      <w:proofErr w:type="spellStart"/>
      <w:r w:rsidR="00650CED">
        <w:rPr>
          <w:rFonts w:ascii="Arial" w:hAnsi="Arial" w:cs="Arial"/>
          <w:sz w:val="24"/>
          <w:szCs w:val="24"/>
        </w:rPr>
        <w:t>abd</w:t>
      </w:r>
      <w:proofErr w:type="spellEnd"/>
      <w:r w:rsidR="00650CED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</w:t>
      </w:r>
      <w:r w:rsidR="00650CED" w:rsidRPr="00650CED">
        <w:rPr>
          <w:rFonts w:ascii="Arial" w:hAnsi="Arial" w:cs="Arial"/>
          <w:sz w:val="24"/>
          <w:szCs w:val="24"/>
        </w:rPr>
        <w:t xml:space="preserve"> </w:t>
      </w:r>
      <w:r w:rsidR="00650CED">
        <w:rPr>
          <w:rFonts w:ascii="Arial" w:hAnsi="Arial" w:cs="Arial"/>
          <w:sz w:val="24"/>
          <w:szCs w:val="24"/>
        </w:rPr>
        <w:t>viability.</w:t>
      </w:r>
      <w:r w:rsidR="00FA78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 intra-uterine  and/or ectopic</w:t>
      </w:r>
    </w:p>
    <w:p w:rsidR="00650CED" w:rsidRDefault="00650CED" w:rsidP="00650CED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5C0D46">
        <w:rPr>
          <w:rFonts w:ascii="Arial" w:hAnsi="Arial" w:cs="Arial"/>
          <w:sz w:val="24"/>
          <w:szCs w:val="24"/>
        </w:rPr>
        <w:t>regnancy</w:t>
      </w:r>
      <w:r>
        <w:rPr>
          <w:rFonts w:ascii="Arial" w:hAnsi="Arial" w:cs="Arial"/>
          <w:sz w:val="24"/>
          <w:szCs w:val="24"/>
        </w:rPr>
        <w:t xml:space="preserve"> and confirm.</w:t>
      </w:r>
    </w:p>
    <w:p w:rsidR="00143834" w:rsidRDefault="00650CE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50CED">
        <w:rPr>
          <w:rFonts w:ascii="Arial" w:hAnsi="Arial" w:cs="Arial"/>
          <w:b/>
          <w:sz w:val="24"/>
          <w:szCs w:val="24"/>
        </w:rPr>
        <w:t>10-09-17</w:t>
      </w:r>
      <w:r w:rsidR="00650CED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50CED">
        <w:rPr>
          <w:rFonts w:ascii="Arial" w:hAnsi="Arial" w:cs="Arial"/>
          <w:b/>
          <w:sz w:val="24"/>
          <w:szCs w:val="24"/>
          <w:lang w:val="en-IN"/>
        </w:rPr>
        <w:t xml:space="preserve">17-06-18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50CED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147CD6" w:rsidRDefault="00147CD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Funneling of internal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noted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50CED">
            <w:rPr>
              <w:rFonts w:ascii="Arial" w:hAnsi="Arial" w:cs="Arial"/>
              <w:b/>
              <w:sz w:val="24"/>
              <w:szCs w:val="24"/>
            </w:rPr>
            <w:t xml:space="preserve">6.9 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50CE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50CED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50CED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50CED" w:rsidRPr="00650CED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50CED" w:rsidRPr="00147CD6" w:rsidRDefault="00650CED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47CD6">
        <w:rPr>
          <w:rFonts w:ascii="Arial" w:hAnsi="Arial" w:cs="Arial"/>
          <w:b/>
          <w:sz w:val="24"/>
          <w:szCs w:val="24"/>
        </w:rPr>
        <w:t xml:space="preserve">Internal </w:t>
      </w:r>
      <w:proofErr w:type="spellStart"/>
      <w:r w:rsidRPr="00147CD6">
        <w:rPr>
          <w:rFonts w:ascii="Arial" w:hAnsi="Arial" w:cs="Arial"/>
          <w:b/>
          <w:sz w:val="24"/>
          <w:szCs w:val="24"/>
        </w:rPr>
        <w:t>os</w:t>
      </w:r>
      <w:proofErr w:type="spellEnd"/>
      <w:r w:rsidR="00147CD6" w:rsidRPr="00147CD6">
        <w:rPr>
          <w:rFonts w:ascii="Arial" w:hAnsi="Arial" w:cs="Arial"/>
          <w:b/>
          <w:sz w:val="24"/>
          <w:szCs w:val="24"/>
        </w:rPr>
        <w:t xml:space="preserve"> funneling seen Correlate clinically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64B34" w:rsidRPr="00264B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64B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4B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47CD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64B34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3B8B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CED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6C5CD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C5CD9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2017-12-15T06:11:00Z</cp:lastPrinted>
  <dcterms:created xsi:type="dcterms:W3CDTF">2017-12-15T06:11:00Z</dcterms:created>
  <dcterms:modified xsi:type="dcterms:W3CDTF">2017-12-15T06:11:00Z</dcterms:modified>
</cp:coreProperties>
</file>