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F85" w:rsidRDefault="009C46AE" w:rsidP="00B80F85">
      <w:r>
        <w:rPr>
          <w:noProof/>
        </w:rPr>
        <w:pict>
          <v:rect id="_x0000_s1026" style="position:absolute;margin-left:6.25pt;margin-top:-39.25pt;width:577.25pt;height:104.8pt;z-index:251655168">
            <v:textbox style="mso-next-textbox:#_x0000_s1026">
              <w:txbxContent>
                <w:p w:rsidR="00B80F85" w:rsidRPr="00AD7886" w:rsidRDefault="00B80F85" w:rsidP="00B80F85">
                  <w:pPr>
                    <w:spacing w:after="0" w:line="240" w:lineRule="auto"/>
                    <w:ind w:right="23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left="3600" w:right="23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80F85" w:rsidRPr="00D00874" w:rsidRDefault="00B80F85" w:rsidP="00B80F85">
                  <w:pPr>
                    <w:spacing w:before="10" w:line="240" w:lineRule="auto"/>
                    <w:ind w:right="23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80F85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E07692">
                    <w:rPr>
                      <w:rFonts w:ascii="Times New Roman" w:hAnsi="Times New Roman"/>
                      <w:b/>
                    </w:rPr>
                    <w:tab/>
                  </w:r>
                  <w:r w:rsidR="00E07692"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E07692" w:rsidRPr="008C1F66" w:rsidRDefault="00B80F85" w:rsidP="00E07692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E07692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E07692">
                    <w:rPr>
                      <w:rFonts w:ascii="Times New Roman" w:hAnsi="Times New Roman"/>
                    </w:rPr>
                    <w:t>.</w:t>
                  </w:r>
                </w:p>
                <w:p w:rsidR="00B80F85" w:rsidRPr="00AC14CF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23728A" w:rsidRDefault="00B80F85" w:rsidP="00B80F85">
                  <w:pPr>
                    <w:spacing w:after="0" w:line="240" w:lineRule="auto"/>
                    <w:ind w:right="23"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80F85" w:rsidRDefault="009C46AE" w:rsidP="00B80F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7.6pt;margin-top:.7pt;width:571.4pt;height:.05pt;z-index:251656192" o:connectortype="straight"/>
        </w:pict>
      </w:r>
      <w:r>
        <w:rPr>
          <w:noProof/>
        </w:rPr>
        <w:pict>
          <v:shape id="_x0000_s1031" type="#_x0000_t32" style="position:absolute;margin-left:171.75pt;margin-top:.7pt;width:0;height:39.4pt;z-index:251657216" o:connectortype="straight"/>
        </w:pict>
      </w:r>
    </w:p>
    <w:p w:rsidR="00B80F85" w:rsidRDefault="009C46AE" w:rsidP="00B80F85">
      <w:r>
        <w:rPr>
          <w:noProof/>
        </w:rPr>
        <w:pict>
          <v:shape id="_x0000_s1029" type="#_x0000_t32" style="position:absolute;margin-left:10.15pt;margin-top:19.55pt;width:571.4pt;height:.05pt;z-index:251658240" o:connectortype="straight"/>
        </w:pic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sdt>
        <w:sdtPr>
          <w:rPr>
            <w:rFonts w:ascii="Arial" w:hAnsi="Arial" w:cs="Arial"/>
            <w:b/>
            <w:sz w:val="26"/>
            <w:szCs w:val="26"/>
          </w:rPr>
          <w:id w:val="5009489"/>
          <w:placeholder>
            <w:docPart w:val="DefaultPlaceholder_22675705"/>
          </w:placeholder>
          <w:date w:fullDate="2017-10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A21B0">
            <w:rPr>
              <w:rFonts w:ascii="Arial" w:hAnsi="Arial" w:cs="Arial"/>
              <w:b/>
              <w:sz w:val="26"/>
              <w:szCs w:val="26"/>
              <w:lang w:val="en-IN"/>
            </w:rPr>
            <w:t>23-10-2017</w:t>
          </w:r>
        </w:sdtContent>
      </w:sdt>
    </w:p>
    <w:p w:rsidR="00771162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sdt>
        <w:sdtPr>
          <w:rPr>
            <w:rFonts w:ascii="Arial" w:hAnsi="Arial" w:cs="Arial"/>
            <w:sz w:val="26"/>
            <w:szCs w:val="26"/>
          </w:rPr>
          <w:id w:val="10392912"/>
          <w:placeholder>
            <w:docPart w:val="DefaultPlaceholder_22675703"/>
          </w:placeholder>
        </w:sdtPr>
        <w:sdtContent>
          <w:r w:rsidR="00AA21B0" w:rsidRPr="00AA21B0">
            <w:rPr>
              <w:rFonts w:ascii="Arial" w:hAnsi="Arial" w:cs="Arial"/>
              <w:b/>
              <w:sz w:val="26"/>
              <w:szCs w:val="26"/>
            </w:rPr>
            <w:t>Kore Shital Radheshyam</w:t>
          </w:r>
        </w:sdtContent>
      </w:sdt>
    </w:p>
    <w:p w:rsidR="00B80F85" w:rsidRPr="008165B0" w:rsidRDefault="009B0198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Ref.By : Dr. ShraddhaJadhav</w:t>
      </w:r>
    </w:p>
    <w:p w:rsidR="00970C8D" w:rsidRDefault="00B80F85" w:rsidP="00970C8D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A29F0">
        <w:rPr>
          <w:rFonts w:ascii="Arial" w:hAnsi="Arial" w:cs="Arial"/>
          <w:b/>
          <w:sz w:val="26"/>
          <w:szCs w:val="26"/>
        </w:rPr>
        <w:t>Indications &amp; Clinical data</w:t>
      </w:r>
      <w:r w:rsidRPr="005327E4">
        <w:rPr>
          <w:rFonts w:ascii="Arial" w:hAnsi="Arial" w:cs="Arial"/>
          <w:sz w:val="26"/>
          <w:szCs w:val="26"/>
        </w:rPr>
        <w:t xml:space="preserve"> :/</w:t>
      </w:r>
      <w:r w:rsidR="00970C8D">
        <w:rPr>
          <w:rFonts w:ascii="Arial" w:hAnsi="Arial" w:cs="Arial"/>
          <w:sz w:val="26"/>
          <w:szCs w:val="26"/>
        </w:rPr>
        <w:t>UPT positive</w:t>
      </w:r>
      <w:r w:rsidR="00862468">
        <w:rPr>
          <w:rFonts w:ascii="Arial" w:hAnsi="Arial" w:cs="Arial"/>
          <w:sz w:val="26"/>
          <w:szCs w:val="26"/>
        </w:rPr>
        <w:t xml:space="preserve"> </w:t>
      </w:r>
      <w:r w:rsidR="00970C8D">
        <w:rPr>
          <w:rFonts w:ascii="Arial" w:hAnsi="Arial" w:cs="Arial"/>
          <w:sz w:val="26"/>
          <w:szCs w:val="26"/>
        </w:rPr>
        <w:t>/</w:t>
      </w:r>
      <w:r w:rsidR="00862468">
        <w:rPr>
          <w:rFonts w:ascii="Arial" w:hAnsi="Arial" w:cs="Arial"/>
          <w:sz w:val="26"/>
          <w:szCs w:val="26"/>
        </w:rPr>
        <w:t>C/o PV bleeding</w:t>
      </w:r>
      <w:r w:rsidR="004162A6">
        <w:rPr>
          <w:rFonts w:ascii="Arial" w:hAnsi="Arial" w:cs="Arial"/>
          <w:sz w:val="26"/>
          <w:szCs w:val="26"/>
        </w:rPr>
        <w:t xml:space="preserve"> </w:t>
      </w:r>
      <w:r w:rsidR="00862468">
        <w:rPr>
          <w:rFonts w:ascii="Arial" w:hAnsi="Arial" w:cs="Arial"/>
          <w:sz w:val="26"/>
          <w:szCs w:val="26"/>
        </w:rPr>
        <w:t>/</w:t>
      </w:r>
      <w:r w:rsidR="00970C8D">
        <w:rPr>
          <w:rFonts w:ascii="Arial" w:hAnsi="Arial" w:cs="Arial"/>
          <w:sz w:val="26"/>
          <w:szCs w:val="26"/>
        </w:rPr>
        <w:t xml:space="preserve"> </w:t>
      </w:r>
    </w:p>
    <w:p w:rsidR="00B80F85" w:rsidRPr="008165B0" w:rsidRDefault="00862468" w:rsidP="00862468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To diagnose intra-uterine and</w:t>
      </w:r>
      <w:r w:rsidR="004162A6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/or ectopic </w:t>
      </w:r>
      <w:r w:rsidR="005A29F0">
        <w:rPr>
          <w:rFonts w:ascii="Arial" w:hAnsi="Arial" w:cs="Arial"/>
          <w:sz w:val="26"/>
          <w:szCs w:val="26"/>
        </w:rPr>
        <w:t xml:space="preserve">pregnancy and </w:t>
      </w:r>
      <w:r w:rsidR="00970C8D">
        <w:rPr>
          <w:rFonts w:ascii="Arial" w:hAnsi="Arial" w:cs="Arial"/>
          <w:sz w:val="26"/>
          <w:szCs w:val="26"/>
        </w:rPr>
        <w:t xml:space="preserve">confirm viability.   </w:t>
      </w:r>
    </w:p>
    <w:p w:rsidR="00E90DEB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LMP :</w:t>
      </w:r>
      <w:sdt>
        <w:sdtPr>
          <w:rPr>
            <w:rFonts w:ascii="Arial" w:hAnsi="Arial" w:cs="Arial"/>
            <w:b/>
            <w:sz w:val="26"/>
            <w:szCs w:val="26"/>
          </w:rPr>
          <w:id w:val="5009493"/>
          <w:placeholder>
            <w:docPart w:val="DefaultPlaceholder_22675705"/>
          </w:placeholder>
          <w:date w:fullDate="2017-09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A21B0">
            <w:rPr>
              <w:rFonts w:ascii="Arial" w:hAnsi="Arial" w:cs="Arial"/>
              <w:b/>
              <w:sz w:val="26"/>
              <w:szCs w:val="26"/>
              <w:lang w:val="en-IN"/>
            </w:rPr>
            <w:t>06-09-2017</w:t>
          </w:r>
        </w:sdtContent>
      </w:sdt>
    </w:p>
    <w:p w:rsidR="00E90DEB" w:rsidRDefault="00E90DEB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There is no intra </w:t>
      </w:r>
      <w:r w:rsidR="0018577F">
        <w:rPr>
          <w:rFonts w:ascii="Arial" w:hAnsi="Arial" w:cs="Arial"/>
          <w:sz w:val="26"/>
          <w:szCs w:val="26"/>
        </w:rPr>
        <w:t xml:space="preserve">or extra uterine </w:t>
      </w:r>
      <w:r w:rsidR="002E1004">
        <w:rPr>
          <w:rFonts w:ascii="Arial" w:hAnsi="Arial" w:cs="Arial"/>
          <w:sz w:val="26"/>
          <w:szCs w:val="26"/>
        </w:rPr>
        <w:t>gestational sac</w:t>
      </w:r>
      <w:r w:rsidR="0018577F">
        <w:rPr>
          <w:rFonts w:ascii="Arial" w:hAnsi="Arial" w:cs="Arial"/>
          <w:sz w:val="26"/>
          <w:szCs w:val="26"/>
        </w:rPr>
        <w:t xml:space="preserve"> s</w:t>
      </w:r>
      <w:r w:rsidR="00970C8D">
        <w:rPr>
          <w:rFonts w:ascii="Arial" w:hAnsi="Arial" w:cs="Arial"/>
          <w:sz w:val="26"/>
          <w:szCs w:val="26"/>
        </w:rPr>
        <w:t>een.</w:t>
      </w:r>
    </w:p>
    <w:p w:rsidR="00970C8D" w:rsidRDefault="00970C8D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Endometri</w:t>
      </w:r>
      <w:r w:rsidR="002E1004">
        <w:rPr>
          <w:rFonts w:ascii="Arial" w:hAnsi="Arial" w:cs="Arial"/>
          <w:sz w:val="26"/>
          <w:szCs w:val="26"/>
        </w:rPr>
        <w:t>u</w:t>
      </w:r>
      <w:r>
        <w:rPr>
          <w:rFonts w:ascii="Arial" w:hAnsi="Arial" w:cs="Arial"/>
          <w:sz w:val="26"/>
          <w:szCs w:val="26"/>
        </w:rPr>
        <w:t>m thickened</w:t>
      </w:r>
      <w:r w:rsidR="004162A6">
        <w:rPr>
          <w:rFonts w:ascii="Arial" w:hAnsi="Arial" w:cs="Arial"/>
          <w:sz w:val="26"/>
          <w:szCs w:val="26"/>
        </w:rPr>
        <w:t xml:space="preserve"> Products of conception </w:t>
      </w:r>
      <w:r w:rsidR="002E1004">
        <w:rPr>
          <w:rFonts w:ascii="Arial" w:hAnsi="Arial" w:cs="Arial"/>
          <w:sz w:val="26"/>
          <w:szCs w:val="26"/>
        </w:rPr>
        <w:t xml:space="preserve"> with blood clot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E90DEB" w:rsidRDefault="00E90DEB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Both ovaries</w:t>
      </w:r>
      <w:r w:rsidR="006B799E">
        <w:rPr>
          <w:rFonts w:ascii="Arial" w:hAnsi="Arial" w:cs="Arial"/>
          <w:sz w:val="26"/>
          <w:szCs w:val="26"/>
        </w:rPr>
        <w:t xml:space="preserve"> are</w:t>
      </w:r>
      <w:r>
        <w:rPr>
          <w:rFonts w:ascii="Arial" w:hAnsi="Arial" w:cs="Arial"/>
          <w:sz w:val="26"/>
          <w:szCs w:val="26"/>
        </w:rPr>
        <w:t xml:space="preserve"> normal</w:t>
      </w:r>
      <w:r w:rsidR="006B799E">
        <w:rPr>
          <w:rFonts w:ascii="Arial" w:hAnsi="Arial" w:cs="Arial"/>
          <w:sz w:val="26"/>
          <w:szCs w:val="26"/>
        </w:rPr>
        <w:t>.</w:t>
      </w:r>
      <w:bookmarkStart w:id="0" w:name="_GoBack"/>
      <w:bookmarkEnd w:id="0"/>
    </w:p>
    <w:p w:rsidR="006B799E" w:rsidRDefault="006B799E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No any adnexal swelling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B80F85" w:rsidRDefault="002E1004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Minimal</w:t>
      </w:r>
      <w:r w:rsidR="006B799E">
        <w:rPr>
          <w:rFonts w:ascii="Arial" w:hAnsi="Arial" w:cs="Arial"/>
          <w:sz w:val="26"/>
          <w:szCs w:val="26"/>
        </w:rPr>
        <w:t xml:space="preserve"> free fluid in pouch of D</w:t>
      </w:r>
      <w:r w:rsidR="00E90DEB">
        <w:rPr>
          <w:rFonts w:ascii="Arial" w:hAnsi="Arial" w:cs="Arial"/>
          <w:sz w:val="26"/>
          <w:szCs w:val="26"/>
        </w:rPr>
        <w:t>ouglas</w:t>
      </w:r>
      <w:r w:rsidR="006B799E">
        <w:rPr>
          <w:rFonts w:ascii="Arial" w:hAnsi="Arial" w:cs="Arial"/>
          <w:sz w:val="26"/>
          <w:szCs w:val="26"/>
        </w:rPr>
        <w:t xml:space="preserve">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EA2450" w:rsidRPr="008165B0" w:rsidRDefault="00EA2450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Pr="008165B0">
        <w:rPr>
          <w:rFonts w:ascii="Arial" w:hAnsi="Arial" w:cs="Arial"/>
          <w:sz w:val="26"/>
          <w:szCs w:val="26"/>
        </w:rPr>
        <w:t>: There is no intra or extra uterine pregnancy see</w:t>
      </w:r>
      <w:r w:rsidR="00EA2450">
        <w:rPr>
          <w:rFonts w:ascii="Arial" w:hAnsi="Arial" w:cs="Arial"/>
          <w:sz w:val="26"/>
          <w:szCs w:val="26"/>
        </w:rPr>
        <w:t xml:space="preserve">n. </w:t>
      </w:r>
      <w:r w:rsidR="006B799E">
        <w:rPr>
          <w:rFonts w:ascii="Arial" w:hAnsi="Arial" w:cs="Arial"/>
          <w:sz w:val="26"/>
          <w:szCs w:val="26"/>
        </w:rPr>
        <w:t>? Incomplete Abortion</w:t>
      </w:r>
    </w:p>
    <w:p w:rsidR="00B80F85" w:rsidRPr="008165B0" w:rsidRDefault="00B80F85" w:rsidP="00B80F8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</w:t>
      </w:r>
      <w:r w:rsidR="00CD2A01">
        <w:rPr>
          <w:rFonts w:ascii="Arial" w:hAnsi="Arial" w:cs="Arial"/>
          <w:sz w:val="26"/>
          <w:szCs w:val="26"/>
        </w:rPr>
        <w:t xml:space="preserve">                           </w:t>
      </w:r>
      <w:r>
        <w:rPr>
          <w:rFonts w:ascii="Arial" w:hAnsi="Arial" w:cs="Arial"/>
          <w:sz w:val="26"/>
          <w:szCs w:val="26"/>
        </w:rPr>
        <w:t>Correlate</w:t>
      </w:r>
      <w:r w:rsidR="00EA2450">
        <w:rPr>
          <w:rFonts w:ascii="Arial" w:hAnsi="Arial" w:cs="Arial"/>
          <w:sz w:val="26"/>
          <w:szCs w:val="26"/>
        </w:rPr>
        <w:t xml:space="preserve"> clinically</w:t>
      </w:r>
      <w:r w:rsidR="006B799E">
        <w:rPr>
          <w:rFonts w:ascii="Arial" w:hAnsi="Arial" w:cs="Arial"/>
          <w:sz w:val="26"/>
          <w:szCs w:val="26"/>
        </w:rPr>
        <w:t xml:space="preserve">. </w:t>
      </w:r>
      <w:r w:rsidR="00EA2450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>Adv</w:t>
      </w:r>
      <w:r w:rsidR="006B799E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 xml:space="preserve"> follow up</w:t>
      </w:r>
    </w:p>
    <w:p w:rsidR="00B80F85" w:rsidRPr="005A29F0" w:rsidRDefault="009C46AE" w:rsidP="005A29F0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9C46AE">
        <w:rPr>
          <w:rFonts w:ascii="Arial" w:hAnsi="Arial" w:cs="Arial"/>
          <w:i/>
          <w:noProof/>
          <w:sz w:val="20"/>
          <w:szCs w:val="32"/>
        </w:rPr>
        <w:pict>
          <v:shape id="_x0000_s1028" type="#_x0000_t32" style="position:absolute;left:0;text-align:left;margin-left:11.45pt;margin-top:10.95pt;width:545.8pt;height:.05pt;z-index:251659264" o:connectortype="straight"/>
        </w:pict>
      </w:r>
      <w:r w:rsidR="00CD2A01">
        <w:rPr>
          <w:rFonts w:ascii="Arial" w:hAnsi="Arial" w:cs="Arial"/>
          <w:i/>
          <w:sz w:val="18"/>
          <w:szCs w:val="32"/>
        </w:rPr>
        <w:t xml:space="preserve">              </w: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757B7A">
        <w:rPr>
          <w:rFonts w:ascii="Arial" w:hAnsi="Arial" w:cs="Arial"/>
          <w:i/>
          <w:sz w:val="18"/>
          <w:szCs w:val="32"/>
        </w:rPr>
        <w:t>nography is just a</w:t>
      </w:r>
      <w:r w:rsidR="00B80F8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757B7A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771162" w:rsidRDefault="00771162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8E3EC8" w:rsidRPr="005A29F0" w:rsidRDefault="0089123D" w:rsidP="005A29F0">
      <w:pPr>
        <w:spacing w:after="0"/>
        <w:outlineLvl w:val="0"/>
        <w:rPr>
          <w:rFonts w:ascii="Shivaji01" w:hAnsi="Shivaji01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   </w:t>
      </w:r>
      <w:r w:rsidR="00B80F85"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8E3EC8" w:rsidRPr="00D2654D" w:rsidRDefault="009C46AE" w:rsidP="008E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9C46AE">
        <w:rPr>
          <w:rFonts w:ascii="Shivaji02" w:hAnsi="Shivaji02" w:cs="Arial"/>
          <w:noProof/>
          <w:sz w:val="28"/>
          <w:szCs w:val="24"/>
        </w:rPr>
        <w:pict>
          <v:rect id="_x0000_s1034" style="position:absolute;margin-left:134.9pt;margin-top:49.65pt;width:303.3pt;height:104.15pt;z-index:251661312">
            <v:textbox style="mso-next-textbox:#_x0000_s1034">
              <w:txbxContent>
                <w:p w:rsidR="008E3EC8" w:rsidRPr="00D5285A" w:rsidRDefault="00A3017D" w:rsidP="008E3EC8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r w:rsidR="008E3EC8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श्रद्धाहॉस्पिटल</w:t>
                  </w:r>
                  <w:r w:rsidR="008E3EC8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953304" w:rsidRPr="003C3D1F">
                    <w:rPr>
                      <w:rFonts w:ascii="Mangal" w:hAnsi="Mangal" w:cs="Mangal"/>
                    </w:rPr>
                    <w:t>दु</w:t>
                  </w:r>
                  <w:r w:rsidR="00953304" w:rsidRPr="00130837">
                    <w:rPr>
                      <w:rFonts w:ascii="Shivaji02" w:hAnsi="Shivaji02"/>
                      <w:sz w:val="20"/>
                    </w:rPr>
                    <w:t>.</w:t>
                  </w:r>
                  <w:r w:rsidR="00953304">
                    <w:rPr>
                      <w:rFonts w:ascii="Shivaji02" w:hAnsi="Shivaji02"/>
                      <w:sz w:val="20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००आणि</w:t>
                  </w:r>
                  <w:r w:rsidR="0095330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8E3EC8" w:rsidRPr="00C3746D" w:rsidRDefault="00953304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A3017D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रविवारीबंद</w:t>
                  </w:r>
                </w:p>
                <w:p w:rsidR="008E3EC8" w:rsidRPr="00D7441E" w:rsidRDefault="008E3EC8" w:rsidP="008E3EC8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E3EC8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771162" w:rsidRDefault="00953304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 w:rsidRPr="00D2654D">
        <w:rPr>
          <w:rFonts w:ascii="Mangal" w:hAnsi="Mangal" w:cs="Mangal"/>
          <w:sz w:val="20"/>
          <w:szCs w:val="20"/>
        </w:rPr>
        <w:t>दिनांक</w:t>
      </w:r>
      <w:r w:rsidR="008E3EC8">
        <w:rPr>
          <w:rFonts w:ascii="Mangal" w:hAnsi="Mangal" w:cs="Mangal"/>
          <w:sz w:val="28"/>
          <w:szCs w:val="24"/>
        </w:rPr>
        <w:t>:</w:t>
      </w:r>
      <w:r w:rsidR="00771162">
        <w:rPr>
          <w:rFonts w:ascii="Mangal" w:hAnsi="Mangal" w:cs="Mangal"/>
          <w:sz w:val="28"/>
          <w:szCs w:val="24"/>
        </w:rPr>
        <w:tab/>
      </w:r>
      <w:r w:rsidR="00771162"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 xml:space="preserve"> </w:t>
      </w:r>
      <w:r w:rsidRPr="00887752">
        <w:rPr>
          <w:rFonts w:ascii="Mangal" w:hAnsi="Mangal" w:cs="Mangal" w:hint="cs"/>
          <w:sz w:val="20"/>
          <w:szCs w:val="20"/>
        </w:rPr>
        <w:t>दिनांक</w:t>
      </w:r>
      <w:r w:rsidR="00771162">
        <w:rPr>
          <w:rFonts w:ascii="Mangal" w:hAnsi="Mangal" w:cs="Mangal"/>
          <w:sz w:val="20"/>
          <w:szCs w:val="20"/>
        </w:rPr>
        <w:t xml:space="preserve">: 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BA6A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27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 w:rsidRPr="00771162">
        <w:rPr>
          <w:rFonts w:ascii="Mangal" w:hAnsi="Mangal" w:cs="Mangal" w:hint="cs"/>
          <w:sz w:val="20"/>
          <w:szCs w:val="20"/>
        </w:rPr>
        <w:t>प्रत</w:t>
      </w:r>
      <w:r w:rsidRPr="00771162">
        <w:rPr>
          <w:rFonts w:ascii="Mangal" w:hAnsi="Mangal" w:cs="Mangal"/>
          <w:sz w:val="20"/>
          <w:szCs w:val="20"/>
        </w:rPr>
        <w:t xml:space="preserve"> </w:t>
      </w:r>
      <w:r w:rsidRPr="00771162">
        <w:rPr>
          <w:rFonts w:ascii="Mangal" w:hAnsi="Mangal" w:cs="Mangal" w:hint="cs"/>
          <w:sz w:val="20"/>
          <w:szCs w:val="20"/>
        </w:rPr>
        <w:t>मिळाली</w:t>
      </w:r>
      <w:r>
        <w:rPr>
          <w:rFonts w:ascii="Mangal" w:hAnsi="Mangal" w:cs="Mangal"/>
          <w:sz w:val="20"/>
          <w:szCs w:val="20"/>
        </w:rPr>
        <w:t>: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Mangal" w:hAnsi="Mangal" w:cs="Mangal"/>
          <w:sz w:val="20"/>
          <w:szCs w:val="20"/>
        </w:rPr>
        <w:lastRenderedPageBreak/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</w:t>
      </w:r>
    </w:p>
    <w:p w:rsidR="00771162" w:rsidRPr="008E3EC8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8"/>
          <w:szCs w:val="24"/>
        </w:rPr>
      </w:pPr>
    </w:p>
    <w:p w:rsidR="00771162" w:rsidRDefault="008E3EC8" w:rsidP="008E3EC8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</w:p>
    <w:sectPr w:rsidR="00771162" w:rsidSect="00771162">
      <w:pgSz w:w="12240" w:h="15840"/>
      <w:pgMar w:top="1440" w:right="90" w:bottom="450" w:left="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60F2" w:rsidRDefault="003660F2" w:rsidP="006B6F46">
      <w:pPr>
        <w:spacing w:after="0" w:line="240" w:lineRule="auto"/>
      </w:pPr>
      <w:r>
        <w:separator/>
      </w:r>
    </w:p>
  </w:endnote>
  <w:endnote w:type="continuationSeparator" w:id="1">
    <w:p w:rsidR="003660F2" w:rsidRDefault="003660F2" w:rsidP="006B6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60F2" w:rsidRDefault="003660F2" w:rsidP="006B6F46">
      <w:pPr>
        <w:spacing w:after="0" w:line="240" w:lineRule="auto"/>
      </w:pPr>
      <w:r>
        <w:separator/>
      </w:r>
    </w:p>
  </w:footnote>
  <w:footnote w:type="continuationSeparator" w:id="1">
    <w:p w:rsidR="003660F2" w:rsidRDefault="003660F2" w:rsidP="006B6F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0F85"/>
    <w:rsid w:val="00043056"/>
    <w:rsid w:val="00126779"/>
    <w:rsid w:val="00170A70"/>
    <w:rsid w:val="0018577F"/>
    <w:rsid w:val="001B7ED4"/>
    <w:rsid w:val="002573CB"/>
    <w:rsid w:val="00275C3A"/>
    <w:rsid w:val="002E1004"/>
    <w:rsid w:val="003660F2"/>
    <w:rsid w:val="004162A6"/>
    <w:rsid w:val="004C6CE6"/>
    <w:rsid w:val="0057264A"/>
    <w:rsid w:val="005A29F0"/>
    <w:rsid w:val="005E033E"/>
    <w:rsid w:val="0066484B"/>
    <w:rsid w:val="00680D08"/>
    <w:rsid w:val="0068754E"/>
    <w:rsid w:val="006B6F46"/>
    <w:rsid w:val="006B799E"/>
    <w:rsid w:val="006C3246"/>
    <w:rsid w:val="007144EB"/>
    <w:rsid w:val="00724F50"/>
    <w:rsid w:val="007359D4"/>
    <w:rsid w:val="00757B7A"/>
    <w:rsid w:val="0076638D"/>
    <w:rsid w:val="00771162"/>
    <w:rsid w:val="00771972"/>
    <w:rsid w:val="00862468"/>
    <w:rsid w:val="0089123D"/>
    <w:rsid w:val="008E3EC8"/>
    <w:rsid w:val="009047C4"/>
    <w:rsid w:val="00917F71"/>
    <w:rsid w:val="00953304"/>
    <w:rsid w:val="00967DAA"/>
    <w:rsid w:val="00970C8D"/>
    <w:rsid w:val="009A4107"/>
    <w:rsid w:val="009B0198"/>
    <w:rsid w:val="009C46AE"/>
    <w:rsid w:val="00A3017D"/>
    <w:rsid w:val="00A41288"/>
    <w:rsid w:val="00AA21B0"/>
    <w:rsid w:val="00AF6F99"/>
    <w:rsid w:val="00B80F85"/>
    <w:rsid w:val="00BA6AD1"/>
    <w:rsid w:val="00BD4195"/>
    <w:rsid w:val="00BF51CA"/>
    <w:rsid w:val="00C15F10"/>
    <w:rsid w:val="00C26DC7"/>
    <w:rsid w:val="00C8016B"/>
    <w:rsid w:val="00CA7F41"/>
    <w:rsid w:val="00CD2A01"/>
    <w:rsid w:val="00DC4E95"/>
    <w:rsid w:val="00E07692"/>
    <w:rsid w:val="00E5675F"/>
    <w:rsid w:val="00E90DEB"/>
    <w:rsid w:val="00EA2450"/>
    <w:rsid w:val="00EB452E"/>
    <w:rsid w:val="00EE3E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ules v:ext="edit">
        <o:r id="V:Rule5" type="connector" idref="#_x0000_s1031"/>
        <o:r id="V:Rule6" type="connector" idref="#_x0000_s1028"/>
        <o:r id="V:Rule7" type="connector" idref="#_x0000_s1030"/>
        <o:r id="V:Rule8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677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779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C91BD4-9B64-4D05-B24E-B408B0879D3D}"/>
      </w:docPartPr>
      <w:docPartBody>
        <w:p w:rsidR="0099589A" w:rsidRDefault="004672D8">
          <w:r w:rsidRPr="00B462AA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0FBF30-D020-4835-A07B-BE12EE2A5CB6}"/>
      </w:docPartPr>
      <w:docPartBody>
        <w:p w:rsidR="0099589A" w:rsidRDefault="004672D8">
          <w:r w:rsidRPr="00B462AA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672D8"/>
    <w:rsid w:val="00312F4A"/>
    <w:rsid w:val="004672D8"/>
    <w:rsid w:val="007C7269"/>
    <w:rsid w:val="00915D09"/>
    <w:rsid w:val="00917115"/>
    <w:rsid w:val="009958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8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672D8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E03645-C1DD-4784-93FA-DF55EBDA6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Hospital</cp:lastModifiedBy>
  <cp:revision>2</cp:revision>
  <cp:lastPrinted>2017-10-23T05:41:00Z</cp:lastPrinted>
  <dcterms:created xsi:type="dcterms:W3CDTF">2017-10-23T05:41:00Z</dcterms:created>
  <dcterms:modified xsi:type="dcterms:W3CDTF">2017-10-23T05:41:00Z</dcterms:modified>
</cp:coreProperties>
</file>