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C058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8C058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C058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8C0587">
        <w:rPr>
          <w:rFonts w:ascii="Arial" w:hAnsi="Arial" w:cs="Arial"/>
          <w:b/>
          <w:sz w:val="24"/>
          <w:szCs w:val="24"/>
        </w:rPr>
        <w:t>8-1-16</w:t>
      </w:r>
    </w:p>
    <w:p w:rsidR="00B213D0" w:rsidRPr="00D937E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C0587">
        <w:rPr>
          <w:rFonts w:ascii="Arial" w:hAnsi="Arial" w:cs="Arial"/>
          <w:b/>
          <w:sz w:val="24"/>
          <w:szCs w:val="24"/>
        </w:rPr>
        <w:t>Kudale Shital Sambhaji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8C058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C0587">
        <w:rPr>
          <w:rFonts w:ascii="Arial" w:hAnsi="Arial" w:cs="Arial"/>
          <w:b/>
          <w:sz w:val="24"/>
          <w:szCs w:val="24"/>
        </w:rPr>
        <w:t>24-11-15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8C0587">
        <w:rPr>
          <w:rFonts w:ascii="Arial" w:hAnsi="Arial" w:cs="Arial"/>
          <w:b/>
          <w:sz w:val="24"/>
          <w:szCs w:val="24"/>
        </w:rPr>
        <w:t>1-9-16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8C0587">
        <w:rPr>
          <w:rFonts w:ascii="Arial" w:hAnsi="Arial" w:cs="Arial"/>
          <w:b/>
          <w:sz w:val="24"/>
          <w:szCs w:val="24"/>
        </w:rPr>
        <w:t>1-9-16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</w:t>
      </w:r>
      <w:r w:rsidR="008C0587">
        <w:rPr>
          <w:rFonts w:ascii="Arial" w:hAnsi="Arial" w:cs="Arial"/>
          <w:b/>
        </w:rPr>
        <w:t>0.4</w:t>
      </w:r>
      <w:r w:rsidR="00D937E9">
        <w:rPr>
          <w:rFonts w:ascii="Arial" w:hAnsi="Arial" w:cs="Arial"/>
        </w:rPr>
        <w:t xml:space="preserve">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8C0587">
        <w:rPr>
          <w:rFonts w:ascii="Arial" w:hAnsi="Arial" w:cs="Arial"/>
          <w:b/>
        </w:rPr>
        <w:t>6.1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C0587">
        <w:rPr>
          <w:rFonts w:ascii="Arial" w:hAnsi="Arial" w:cs="Arial"/>
          <w:b/>
        </w:rPr>
        <w:t>1.4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C0587">
        <w:rPr>
          <w:rFonts w:ascii="Arial" w:hAnsi="Arial" w:cs="Arial"/>
          <w:b/>
        </w:rPr>
        <w:t xml:space="preserve">. </w:t>
      </w:r>
      <w:r w:rsidR="00D937E9" w:rsidRPr="008C0587">
        <w:rPr>
          <w:rFonts w:ascii="Arial" w:hAnsi="Arial" w:cs="Arial"/>
          <w:b/>
        </w:rPr>
        <w:t xml:space="preserve">  </w:t>
      </w:r>
      <w:r w:rsidR="008C0587" w:rsidRPr="008C0587">
        <w:rPr>
          <w:rFonts w:ascii="Arial" w:hAnsi="Arial" w:cs="Arial"/>
          <w:b/>
        </w:rPr>
        <w:t>6.0</w:t>
      </w:r>
      <w:r w:rsidR="009A4879" w:rsidRPr="008412CE">
        <w:rPr>
          <w:rFonts w:ascii="Arial" w:hAnsi="Arial" w:cs="Arial"/>
          <w:b/>
        </w:rPr>
        <w:t xml:space="preserve">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8C0587">
        <w:rPr>
          <w:rFonts w:ascii="Arial" w:hAnsi="Arial" w:cs="Arial"/>
          <w:b/>
          <w:sz w:val="24"/>
          <w:szCs w:val="24"/>
        </w:rPr>
        <w:t>6-7</w:t>
      </w:r>
      <w:bookmarkStart w:id="0" w:name="_GoBack"/>
      <w:bookmarkEnd w:id="0"/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C058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8C058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0587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E749D3-1D43-45DB-9117-102796EE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2016-01-08T09:16:00Z</cp:lastPrinted>
  <dcterms:created xsi:type="dcterms:W3CDTF">2016-01-08T09:17:00Z</dcterms:created>
  <dcterms:modified xsi:type="dcterms:W3CDTF">2016-01-08T09:17:00Z</dcterms:modified>
</cp:coreProperties>
</file>