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1A1946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1A1946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1A1946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2D23">
            <w:rPr>
              <w:rFonts w:ascii="Arial" w:hAnsi="Arial" w:cs="Arial"/>
              <w:b/>
              <w:sz w:val="26"/>
              <w:szCs w:val="26"/>
              <w:lang w:val="en-IN"/>
            </w:rPr>
            <w:t>17-08-2017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BD2D23">
            <w:rPr>
              <w:rFonts w:ascii="Arial" w:hAnsi="Arial" w:cs="Arial"/>
              <w:b/>
              <w:sz w:val="26"/>
              <w:szCs w:val="26"/>
            </w:rPr>
            <w:t>Lokhande Gauri Amol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BD2D2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BD2D23">
        <w:rPr>
          <w:rFonts w:ascii="Arial" w:hAnsi="Arial" w:cs="Arial"/>
          <w:sz w:val="26"/>
          <w:szCs w:val="26"/>
        </w:rPr>
        <w:t>/Vaginal bleeding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2D23">
            <w:rPr>
              <w:rFonts w:ascii="Arial" w:hAnsi="Arial" w:cs="Arial"/>
              <w:b/>
              <w:sz w:val="26"/>
              <w:szCs w:val="26"/>
              <w:lang w:val="en-IN"/>
            </w:rPr>
            <w:t>25-06-2017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2D23">
            <w:rPr>
              <w:rFonts w:ascii="Arial" w:hAnsi="Arial" w:cs="Arial"/>
              <w:b/>
              <w:sz w:val="26"/>
              <w:szCs w:val="26"/>
              <w:lang w:val="en-IN"/>
            </w:rPr>
            <w:t>01-04-2018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2D23">
            <w:rPr>
              <w:rFonts w:ascii="Arial" w:hAnsi="Arial" w:cs="Arial"/>
              <w:b/>
              <w:sz w:val="26"/>
              <w:szCs w:val="26"/>
              <w:lang w:val="en-IN"/>
            </w:rPr>
            <w:t>07-04-2018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BD2D23" w:rsidRDefault="00BD2D23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 small retro placental bleed seen.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BD2D23">
            <w:rPr>
              <w:rFonts w:ascii="Arial" w:hAnsi="Arial" w:cs="Arial"/>
              <w:b/>
              <w:sz w:val="26"/>
              <w:szCs w:val="26"/>
            </w:rPr>
            <w:t>0.8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BD2D23">
            <w:rPr>
              <w:rFonts w:ascii="Arial" w:hAnsi="Arial" w:cs="Arial"/>
              <w:b/>
              <w:sz w:val="26"/>
              <w:szCs w:val="26"/>
            </w:rPr>
            <w:t>6.5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BD2D23">
            <w:rPr>
              <w:rFonts w:ascii="Arial" w:hAnsi="Arial" w:cs="Arial"/>
              <w:b/>
              <w:sz w:val="26"/>
              <w:szCs w:val="26"/>
            </w:rPr>
            <w:t>1.6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BD2D23">
            <w:rPr>
              <w:rFonts w:ascii="Arial" w:hAnsi="Arial" w:cs="Arial"/>
              <w:b/>
              <w:sz w:val="26"/>
              <w:szCs w:val="26"/>
            </w:rPr>
            <w:t>7.0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BD2D23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D2D23" w:rsidRDefault="00BD2D23" w:rsidP="00BD2D2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  <w:r w:rsidRPr="00BD2D2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.</w:t>
      </w:r>
      <w:r w:rsidRPr="00BD2D23">
        <w:rPr>
          <w:rFonts w:ascii="Arial" w:hAnsi="Arial" w:cs="Arial"/>
          <w:b/>
          <w:sz w:val="26"/>
          <w:szCs w:val="26"/>
        </w:rPr>
        <w:t>A small retro placental bleed seen.</w:t>
      </w:r>
    </w:p>
    <w:p w:rsidR="00B80F85" w:rsidRPr="00F61CA4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1A1946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1A1946" w:rsidRPr="001A1946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lastRenderedPageBreak/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9B5" w:rsidRDefault="003339B5" w:rsidP="00422157">
      <w:pPr>
        <w:spacing w:after="0" w:line="240" w:lineRule="auto"/>
      </w:pPr>
      <w:r>
        <w:separator/>
      </w:r>
    </w:p>
  </w:endnote>
  <w:endnote w:type="continuationSeparator" w:id="1">
    <w:p w:rsidR="003339B5" w:rsidRDefault="003339B5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9B5" w:rsidRDefault="003339B5" w:rsidP="00422157">
      <w:pPr>
        <w:spacing w:after="0" w:line="240" w:lineRule="auto"/>
      </w:pPr>
      <w:r>
        <w:separator/>
      </w:r>
    </w:p>
  </w:footnote>
  <w:footnote w:type="continuationSeparator" w:id="1">
    <w:p w:rsidR="003339B5" w:rsidRDefault="003339B5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A1946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339B5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D2D23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57872"/>
    <w:rsid w:val="004C4239"/>
    <w:rsid w:val="006A035D"/>
    <w:rsid w:val="00734B11"/>
    <w:rsid w:val="0079554F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2017-08-17T06:10:00Z</cp:lastPrinted>
  <dcterms:created xsi:type="dcterms:W3CDTF">2017-08-17T06:10:00Z</dcterms:created>
  <dcterms:modified xsi:type="dcterms:W3CDTF">2017-08-17T06:10:00Z</dcterms:modified>
</cp:coreProperties>
</file>