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E48A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E48A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5057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5057A">
        <w:rPr>
          <w:b/>
          <w:sz w:val="28"/>
          <w:szCs w:val="28"/>
        </w:rPr>
        <w:t>30-11-16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5057A">
        <w:rPr>
          <w:rFonts w:ascii="Arial" w:hAnsi="Arial" w:cs="Arial"/>
          <w:b/>
          <w:sz w:val="24"/>
          <w:szCs w:val="24"/>
        </w:rPr>
        <w:t>Parit Jana Khandu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5057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5057A">
        <w:rPr>
          <w:rFonts w:ascii="Arial" w:hAnsi="Arial" w:cs="Arial"/>
          <w:b/>
          <w:sz w:val="24"/>
          <w:szCs w:val="24"/>
        </w:rPr>
        <w:t>25-3-16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5057A">
        <w:rPr>
          <w:rFonts w:ascii="Arial" w:hAnsi="Arial" w:cs="Arial"/>
          <w:b/>
          <w:sz w:val="24"/>
          <w:szCs w:val="24"/>
        </w:rPr>
        <w:t>1-1-17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5057A">
        <w:rPr>
          <w:rFonts w:ascii="Arial" w:hAnsi="Arial" w:cs="Arial"/>
          <w:b/>
          <w:sz w:val="24"/>
          <w:szCs w:val="24"/>
        </w:rPr>
        <w:t>2-1-17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85057A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>35.2</w:t>
      </w:r>
      <w:r w:rsidR="00701291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85057A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>35.1</w:t>
      </w:r>
      <w:r w:rsidR="00701291">
        <w:rPr>
          <w:rFonts w:ascii="Arial" w:hAnsi="Arial" w:cs="Arial"/>
        </w:rPr>
        <w:t xml:space="preserve"> </w:t>
      </w:r>
      <w:r w:rsidR="0085057A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 xml:space="preserve">30.0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8505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5057A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</w:t>
      </w:r>
      <w:r w:rsidR="0085057A">
        <w:rPr>
          <w:rFonts w:ascii="Arial" w:hAnsi="Arial" w:cs="Arial"/>
          <w:b/>
        </w:rPr>
        <w:t xml:space="preserve">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85057A">
        <w:rPr>
          <w:rFonts w:ascii="Arial" w:hAnsi="Arial" w:cs="Arial"/>
          <w:b/>
        </w:rPr>
        <w:t>2390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85057A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48A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E48A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3E48A2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5057A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B082D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5BAAD-A650-4BC4-B663-66D464FD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2016-11-30T05:22:00Z</cp:lastPrinted>
  <dcterms:created xsi:type="dcterms:W3CDTF">2016-11-30T05:24:00Z</dcterms:created>
  <dcterms:modified xsi:type="dcterms:W3CDTF">2016-11-30T05:24:00Z</dcterms:modified>
</cp:coreProperties>
</file>