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07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B91E07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91E07">
        <w:rPr>
          <w:rFonts w:ascii="Arial" w:hAnsi="Arial" w:cs="Arial"/>
          <w:b/>
          <w:sz w:val="24"/>
          <w:szCs w:val="24"/>
        </w:rPr>
        <w:t>16-06-2018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80F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0F24">
            <w:rPr>
              <w:rFonts w:ascii="Arial" w:hAnsi="Arial" w:cs="Arial"/>
              <w:b/>
              <w:sz w:val="24"/>
              <w:szCs w:val="24"/>
            </w:rPr>
            <w:t>Pathade</w:t>
          </w:r>
          <w:proofErr w:type="spellEnd"/>
          <w:r w:rsidR="00F80F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0F24">
            <w:rPr>
              <w:rFonts w:ascii="Arial" w:hAnsi="Arial" w:cs="Arial"/>
              <w:b/>
              <w:sz w:val="24"/>
              <w:szCs w:val="24"/>
            </w:rPr>
            <w:t>Godawari</w:t>
          </w:r>
          <w:proofErr w:type="spellEnd"/>
          <w:r w:rsidR="00F80F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0F24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  <w:r w:rsidR="00F80F24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E07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E07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E07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</w:p>
    <w:p w:rsidR="00B91E07" w:rsidRDefault="00B91E07" w:rsidP="00B91E0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 intra uterine gestational sac regular in shape seen.</w:t>
      </w:r>
      <w:proofErr w:type="gramEnd"/>
    </w:p>
    <w:p w:rsidR="00B91E07" w:rsidRDefault="00B91E07" w:rsidP="00B91E0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</w:t>
      </w:r>
      <w:proofErr w:type="spellStart"/>
      <w:r>
        <w:rPr>
          <w:rFonts w:ascii="Arial" w:hAnsi="Arial" w:cs="Arial"/>
          <w:sz w:val="24"/>
          <w:szCs w:val="24"/>
        </w:rPr>
        <w:t>Cardic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activity  not</w:t>
      </w:r>
      <w:proofErr w:type="gramEnd"/>
      <w:r>
        <w:rPr>
          <w:rFonts w:ascii="Arial" w:hAnsi="Arial" w:cs="Arial"/>
          <w:sz w:val="24"/>
          <w:szCs w:val="24"/>
        </w:rPr>
        <w:t xml:space="preserve"> seen at present examination</w:t>
      </w:r>
    </w:p>
    <w:p w:rsidR="00B91E07" w:rsidRDefault="00F80F24" w:rsidP="00B91E0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Right  sided</w:t>
      </w:r>
      <w:proofErr w:type="gramEnd"/>
      <w:r>
        <w:rPr>
          <w:rFonts w:ascii="Arial" w:hAnsi="Arial" w:cs="Arial"/>
          <w:sz w:val="24"/>
          <w:szCs w:val="24"/>
        </w:rPr>
        <w:t xml:space="preserve"> ovary shows a big </w:t>
      </w:r>
      <w:r w:rsidR="00B91E07">
        <w:rPr>
          <w:rFonts w:ascii="Arial" w:hAnsi="Arial" w:cs="Arial"/>
          <w:sz w:val="24"/>
          <w:szCs w:val="24"/>
        </w:rPr>
        <w:t xml:space="preserve"> cyst </w:t>
      </w:r>
      <w:r>
        <w:rPr>
          <w:rFonts w:ascii="Arial" w:hAnsi="Arial" w:cs="Arial"/>
          <w:sz w:val="24"/>
          <w:szCs w:val="24"/>
        </w:rPr>
        <w:t>measures 63mm</w:t>
      </w:r>
      <w:r w:rsidR="00B91E07">
        <w:rPr>
          <w:rFonts w:ascii="Arial" w:hAnsi="Arial" w:cs="Arial"/>
          <w:sz w:val="24"/>
          <w:szCs w:val="24"/>
        </w:rPr>
        <w:t xml:space="preserve"> in size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91E0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91E0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91E0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91E0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B91E07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80F2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B91E07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B91E07" w:rsidRPr="00B91E07">
        <w:rPr>
          <w:rFonts w:ascii="Arial" w:hAnsi="Arial" w:cs="Arial"/>
          <w:b/>
          <w:sz w:val="24"/>
          <w:szCs w:val="24"/>
        </w:rPr>
        <w:t>Delayed Conception</w:t>
      </w:r>
      <w:r w:rsidR="00F80F24">
        <w:rPr>
          <w:rFonts w:ascii="Arial" w:hAnsi="Arial" w:cs="Arial"/>
          <w:b/>
          <w:sz w:val="24"/>
          <w:szCs w:val="24"/>
        </w:rPr>
        <w:t xml:space="preserve">   Right sided ovary cyst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0729" w:rsidRPr="008B07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B072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072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0729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1E07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74E7C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0F2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776B9C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76B9C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2018-06-16T21:10:00Z</cp:lastPrinted>
  <dcterms:created xsi:type="dcterms:W3CDTF">2018-06-16T21:11:00Z</dcterms:created>
  <dcterms:modified xsi:type="dcterms:W3CDTF">2018-06-16T21:11:00Z</dcterms:modified>
</cp:coreProperties>
</file>