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D14D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D14D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D14D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D14DB">
        <w:rPr>
          <w:b/>
          <w:sz w:val="28"/>
          <w:szCs w:val="28"/>
        </w:rPr>
        <w:t>11-4-16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D14DB">
        <w:rPr>
          <w:rFonts w:ascii="Arial" w:hAnsi="Arial" w:cs="Arial"/>
          <w:sz w:val="24"/>
          <w:szCs w:val="24"/>
        </w:rPr>
        <w:t xml:space="preserve"> </w:t>
      </w:r>
      <w:r w:rsidR="001D14DB">
        <w:rPr>
          <w:rFonts w:ascii="Arial" w:hAnsi="Arial" w:cs="Arial"/>
          <w:b/>
          <w:sz w:val="24"/>
          <w:szCs w:val="24"/>
        </w:rPr>
        <w:t>Satav Kavita Sopan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D14D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D14DB">
        <w:rPr>
          <w:rFonts w:ascii="Arial" w:hAnsi="Arial" w:cs="Arial"/>
          <w:b/>
          <w:sz w:val="24"/>
          <w:szCs w:val="24"/>
        </w:rPr>
        <w:t>27-9-15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1D14DB">
        <w:rPr>
          <w:rFonts w:ascii="Arial" w:hAnsi="Arial" w:cs="Arial"/>
          <w:b/>
          <w:sz w:val="24"/>
          <w:szCs w:val="24"/>
        </w:rPr>
        <w:t>5-7-16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D14DB">
        <w:rPr>
          <w:rFonts w:ascii="Arial" w:hAnsi="Arial" w:cs="Arial"/>
          <w:b/>
          <w:sz w:val="24"/>
          <w:szCs w:val="24"/>
        </w:rPr>
        <w:t>5-7-16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1D14D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D14D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1D14DB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1D14DB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1D14DB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5.2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27.5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D14DB">
        <w:rPr>
          <w:rFonts w:ascii="Arial" w:hAnsi="Arial" w:cs="Arial"/>
          <w:b/>
        </w:rPr>
        <w:t>23.4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1D14DB">
        <w:rPr>
          <w:rFonts w:ascii="Arial" w:hAnsi="Arial" w:cs="Arial"/>
          <w:b/>
        </w:rPr>
        <w:t>27.5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1D14DB">
        <w:rPr>
          <w:rFonts w:ascii="Arial" w:hAnsi="Arial" w:cs="Arial"/>
          <w:b/>
        </w:rPr>
        <w:t>1140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D14DB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1D14DB" w:rsidRPr="001D14DB" w:rsidRDefault="001D14DB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1D14DB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D14D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D14D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D14DB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6FD5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254B5B-BA15-4500-8AE1-0AF0EE8A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2016-04-11T13:39:00Z</cp:lastPrinted>
  <dcterms:created xsi:type="dcterms:W3CDTF">2016-04-11T13:40:00Z</dcterms:created>
  <dcterms:modified xsi:type="dcterms:W3CDTF">2016-04-11T13:40:00Z</dcterms:modified>
</cp:coreProperties>
</file>