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327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327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226F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61F92">
        <w:rPr>
          <w:b/>
          <w:sz w:val="28"/>
          <w:szCs w:val="28"/>
        </w:rPr>
        <w:t>8-2-16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61F92">
        <w:rPr>
          <w:rFonts w:ascii="Arial" w:hAnsi="Arial" w:cs="Arial"/>
          <w:sz w:val="24"/>
          <w:szCs w:val="24"/>
        </w:rPr>
        <w:t xml:space="preserve"> </w:t>
      </w:r>
      <w:r w:rsidR="00861F92">
        <w:rPr>
          <w:rFonts w:ascii="Arial" w:hAnsi="Arial" w:cs="Arial"/>
          <w:b/>
          <w:sz w:val="24"/>
          <w:szCs w:val="24"/>
        </w:rPr>
        <w:t>Satav Anuja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61F9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61F92">
        <w:rPr>
          <w:rFonts w:ascii="Arial" w:hAnsi="Arial" w:cs="Arial"/>
          <w:b/>
          <w:sz w:val="24"/>
          <w:szCs w:val="24"/>
        </w:rPr>
        <w:t>17-7-15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861F92">
        <w:rPr>
          <w:rFonts w:ascii="Arial" w:hAnsi="Arial" w:cs="Arial"/>
          <w:b/>
          <w:sz w:val="24"/>
          <w:szCs w:val="24"/>
        </w:rPr>
        <w:t>21-4-16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61F92">
        <w:rPr>
          <w:rFonts w:ascii="Arial" w:hAnsi="Arial" w:cs="Arial"/>
          <w:b/>
          <w:sz w:val="24"/>
          <w:szCs w:val="24"/>
        </w:rPr>
        <w:t>21-4-16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327A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327A6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6327A6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327A6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327A6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327A6">
        <w:rPr>
          <w:rFonts w:ascii="Arial" w:hAnsi="Arial" w:cs="Arial"/>
          <w:b/>
        </w:rPr>
        <w:t>24.5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6327A6">
        <w:rPr>
          <w:rFonts w:ascii="Arial" w:hAnsi="Arial" w:cs="Arial"/>
          <w:b/>
        </w:rPr>
        <w:t>28.5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327A6">
        <w:rPr>
          <w:rFonts w:ascii="Arial" w:hAnsi="Arial" w:cs="Arial"/>
          <w:b/>
        </w:rPr>
        <w:t>1312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327A6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327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327A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327A6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61F92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26F4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9333F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C605E-0B1F-4A11-9D94-FC647860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2016-02-08T06:33:00Z</cp:lastPrinted>
  <dcterms:created xsi:type="dcterms:W3CDTF">2016-02-08T06:34:00Z</dcterms:created>
  <dcterms:modified xsi:type="dcterms:W3CDTF">2016-02-08T06:34:00Z</dcterms:modified>
</cp:coreProperties>
</file>