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A6041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6041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C1330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C1330">
        <w:rPr>
          <w:rFonts w:ascii="Arial" w:hAnsi="Arial" w:cs="Arial"/>
          <w:b/>
          <w:sz w:val="24"/>
          <w:szCs w:val="24"/>
        </w:rPr>
        <w:t>28-7-15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Pr="00A91C2C">
        <w:rPr>
          <w:rFonts w:ascii="Arial" w:hAnsi="Arial" w:cs="Arial"/>
          <w:b/>
          <w:sz w:val="24"/>
          <w:szCs w:val="24"/>
        </w:rPr>
        <w:t>:</w:t>
      </w:r>
      <w:r w:rsidR="00817496" w:rsidRPr="00A91C2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1330">
        <w:rPr>
          <w:rFonts w:ascii="Arial" w:hAnsi="Arial" w:cs="Arial"/>
          <w:b/>
          <w:sz w:val="24"/>
          <w:szCs w:val="24"/>
        </w:rPr>
        <w:t>Shaikh</w:t>
      </w:r>
      <w:proofErr w:type="spellEnd"/>
      <w:r w:rsidR="007C13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1330">
        <w:rPr>
          <w:rFonts w:ascii="Arial" w:hAnsi="Arial" w:cs="Arial"/>
          <w:b/>
          <w:sz w:val="24"/>
          <w:szCs w:val="24"/>
        </w:rPr>
        <w:t>Shama</w:t>
      </w:r>
      <w:proofErr w:type="spellEnd"/>
      <w:r w:rsidR="007C13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1330">
        <w:rPr>
          <w:rFonts w:ascii="Arial" w:hAnsi="Arial" w:cs="Arial"/>
          <w:b/>
          <w:sz w:val="24"/>
          <w:szCs w:val="24"/>
        </w:rPr>
        <w:t>Parween</w:t>
      </w:r>
      <w:proofErr w:type="spellEnd"/>
      <w:r w:rsidR="007C133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C1330">
        <w:rPr>
          <w:rFonts w:ascii="Arial" w:hAnsi="Arial" w:cs="Arial"/>
          <w:b/>
          <w:sz w:val="24"/>
          <w:szCs w:val="24"/>
        </w:rPr>
        <w:t>Tarik</w:t>
      </w:r>
      <w:proofErr w:type="spellEnd"/>
      <w:r w:rsidR="007C1330">
        <w:rPr>
          <w:rFonts w:ascii="Arial" w:hAnsi="Arial" w:cs="Arial"/>
          <w:b/>
          <w:sz w:val="24"/>
          <w:szCs w:val="24"/>
        </w:rPr>
        <w:t xml:space="preserve"> Aziz</w:t>
      </w:r>
      <w:r w:rsidR="002A1B85" w:rsidRPr="00A91C2C">
        <w:rPr>
          <w:rFonts w:ascii="Arial" w:hAnsi="Arial" w:cs="Arial"/>
          <w:b/>
          <w:sz w:val="24"/>
          <w:szCs w:val="24"/>
        </w:rPr>
        <w:t xml:space="preserve"> </w:t>
      </w:r>
    </w:p>
    <w:p w:rsidR="00C62FF3" w:rsidRPr="00882F69" w:rsidRDefault="00C62FF3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Ref. By : Dr. </w:t>
      </w:r>
      <w:proofErr w:type="spellStart"/>
      <w:r>
        <w:rPr>
          <w:rFonts w:ascii="Arial" w:hAnsi="Arial" w:cs="Arial"/>
          <w:sz w:val="24"/>
          <w:szCs w:val="24"/>
        </w:rPr>
        <w:t>Sanjiv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Jadhav</w:t>
      </w:r>
      <w:proofErr w:type="spellEnd"/>
      <w:r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A91C2C">
        <w:rPr>
          <w:rFonts w:ascii="Arial" w:hAnsi="Arial" w:cs="Arial"/>
          <w:sz w:val="24"/>
          <w:szCs w:val="24"/>
        </w:rPr>
        <w:t>To diagnose intra-uterine and/or ectopic pregnancy and confirm viability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C13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7C1330">
        <w:rPr>
          <w:rFonts w:ascii="Arial" w:hAnsi="Arial" w:cs="Arial"/>
          <w:b/>
          <w:sz w:val="24"/>
          <w:szCs w:val="24"/>
        </w:rPr>
        <w:t>27-4-15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E86F25" w:rsidRPr="00A91C2C">
        <w:rPr>
          <w:rFonts w:ascii="Arial" w:hAnsi="Arial" w:cs="Arial"/>
          <w:b/>
          <w:sz w:val="24"/>
          <w:szCs w:val="24"/>
        </w:rPr>
        <w:t xml:space="preserve">           </w:t>
      </w:r>
      <w:r w:rsidR="00CD1C55" w:rsidRPr="00A91C2C">
        <w:rPr>
          <w:rFonts w:ascii="Arial" w:hAnsi="Arial" w:cs="Arial"/>
          <w:b/>
          <w:sz w:val="24"/>
          <w:szCs w:val="24"/>
        </w:rPr>
        <w:t xml:space="preserve">  </w:t>
      </w:r>
      <w:r w:rsidR="00CD1C55">
        <w:rPr>
          <w:rFonts w:ascii="Arial" w:hAnsi="Arial" w:cs="Arial"/>
          <w:sz w:val="24"/>
          <w:szCs w:val="24"/>
        </w:rPr>
        <w:t>EDD</w:t>
      </w:r>
      <w:r w:rsidR="00CD1C55" w:rsidRPr="00A91C2C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7C1330">
        <w:rPr>
          <w:rFonts w:ascii="Arial" w:hAnsi="Arial" w:cs="Arial"/>
          <w:b/>
          <w:sz w:val="24"/>
          <w:szCs w:val="24"/>
        </w:rPr>
        <w:t>5-2-16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C1330">
        <w:rPr>
          <w:rFonts w:ascii="Arial" w:hAnsi="Arial" w:cs="Arial"/>
          <w:b/>
          <w:sz w:val="24"/>
          <w:szCs w:val="24"/>
        </w:rPr>
        <w:t>5-2-16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7C1330">
        <w:rPr>
          <w:rFonts w:ascii="Arial" w:hAnsi="Arial" w:cs="Arial"/>
          <w:b/>
          <w:sz w:val="24"/>
          <w:szCs w:val="24"/>
        </w:rPr>
        <w:t>Not seen at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7C1330">
        <w:rPr>
          <w:rFonts w:ascii="Arial" w:hAnsi="Arial" w:cs="Arial"/>
          <w:b/>
          <w:sz w:val="24"/>
          <w:szCs w:val="24"/>
        </w:rPr>
        <w:t>Not seen at present examination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7C1330">
        <w:rPr>
          <w:rFonts w:ascii="Arial" w:hAnsi="Arial" w:cs="Arial"/>
          <w:b/>
        </w:rPr>
        <w:t>6.3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</w:t>
      </w:r>
      <w:r w:rsidR="000C69E7">
        <w:rPr>
          <w:rFonts w:ascii="Arial" w:hAnsi="Arial" w:cs="Arial"/>
          <w:b/>
        </w:rPr>
        <w:t xml:space="preserve"> </w:t>
      </w:r>
      <w:r w:rsidR="002A1B85">
        <w:rPr>
          <w:rFonts w:ascii="Arial" w:hAnsi="Arial" w:cs="Arial"/>
        </w:rPr>
        <w:t xml:space="preserve">cm.  </w:t>
      </w:r>
      <w:r w:rsidR="00A571DB" w:rsidRPr="00B72BAC">
        <w:rPr>
          <w:rFonts w:ascii="Arial" w:hAnsi="Arial" w:cs="Arial"/>
        </w:rPr>
        <w:t xml:space="preserve"> </w:t>
      </w:r>
      <w:r w:rsidR="007C1330">
        <w:rPr>
          <w:rFonts w:ascii="Arial" w:hAnsi="Arial" w:cs="Arial"/>
          <w:b/>
        </w:rPr>
        <w:t>12.5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</w:t>
      </w:r>
      <w:r w:rsidR="007C1330">
        <w:rPr>
          <w:rFonts w:ascii="Arial" w:hAnsi="Arial" w:cs="Arial"/>
          <w:b/>
        </w:rPr>
        <w:t>8.2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</w:t>
      </w:r>
      <w:r w:rsidR="007C1330">
        <w:rPr>
          <w:rFonts w:ascii="Arial" w:hAnsi="Arial" w:cs="Arial"/>
          <w:b/>
        </w:rPr>
        <w:t>12.4</w:t>
      </w:r>
      <w:r w:rsidR="003666AA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pregnancy of  </w:t>
      </w:r>
      <w:r w:rsidR="007C1330">
        <w:rPr>
          <w:rFonts w:ascii="Arial" w:hAnsi="Arial" w:cs="Arial"/>
          <w:b/>
          <w:sz w:val="24"/>
          <w:szCs w:val="24"/>
        </w:rPr>
        <w:t>12-13</w:t>
      </w:r>
      <w:r w:rsidR="00A571DB" w:rsidRPr="00882F69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C1330">
        <w:rPr>
          <w:rFonts w:ascii="Arial" w:hAnsi="Arial" w:cs="Arial"/>
          <w:b/>
          <w:sz w:val="24"/>
          <w:szCs w:val="24"/>
        </w:rPr>
        <w:t>Adv-follow for second opnion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0415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A6041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8E1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C69E7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0607A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97201"/>
    <w:rsid w:val="005B520E"/>
    <w:rsid w:val="005B71C7"/>
    <w:rsid w:val="005C1976"/>
    <w:rsid w:val="005D0E2A"/>
    <w:rsid w:val="00613CAA"/>
    <w:rsid w:val="00654F91"/>
    <w:rsid w:val="0068514F"/>
    <w:rsid w:val="006863F9"/>
    <w:rsid w:val="00686A45"/>
    <w:rsid w:val="006933C7"/>
    <w:rsid w:val="006A25F5"/>
    <w:rsid w:val="006D7511"/>
    <w:rsid w:val="006F57C8"/>
    <w:rsid w:val="00702548"/>
    <w:rsid w:val="00715636"/>
    <w:rsid w:val="00727CC7"/>
    <w:rsid w:val="00736FD6"/>
    <w:rsid w:val="00740330"/>
    <w:rsid w:val="007449A0"/>
    <w:rsid w:val="007473F3"/>
    <w:rsid w:val="007553C5"/>
    <w:rsid w:val="007779B8"/>
    <w:rsid w:val="00792093"/>
    <w:rsid w:val="007B5DB2"/>
    <w:rsid w:val="007C1330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07D91"/>
    <w:rsid w:val="00912DE3"/>
    <w:rsid w:val="0092350B"/>
    <w:rsid w:val="00923C65"/>
    <w:rsid w:val="00925264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0415"/>
    <w:rsid w:val="00A63E0E"/>
    <w:rsid w:val="00A7462F"/>
    <w:rsid w:val="00A903B5"/>
    <w:rsid w:val="00A91C2C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62FF3"/>
    <w:rsid w:val="00C719BF"/>
    <w:rsid w:val="00CA3EB9"/>
    <w:rsid w:val="00CB2225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201E9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2015-07-28T06:45:00Z</cp:lastPrinted>
  <dcterms:created xsi:type="dcterms:W3CDTF">2015-07-28T06:46:00Z</dcterms:created>
  <dcterms:modified xsi:type="dcterms:W3CDTF">2015-07-28T06:46:00Z</dcterms:modified>
</cp:coreProperties>
</file>