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6A3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236A3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16D0">
            <w:rPr>
              <w:rFonts w:ascii="Times New Roman" w:hAnsi="Times New Roman"/>
              <w:b/>
              <w:sz w:val="28"/>
              <w:szCs w:val="32"/>
              <w:lang w:val="en-IN"/>
            </w:rPr>
            <w:t>28-08-2018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r w:rsidR="00B11372">
            <w:rPr>
              <w:rFonts w:ascii="Times New Roman" w:hAnsi="Times New Roman"/>
              <w:b/>
              <w:sz w:val="28"/>
              <w:szCs w:val="32"/>
            </w:rPr>
            <w:t xml:space="preserve">Sharma Nikki </w:t>
          </w:r>
          <w:proofErr w:type="spellStart"/>
          <w:r w:rsidR="00B11372">
            <w:rPr>
              <w:rFonts w:ascii="Times New Roman" w:hAnsi="Times New Roman"/>
              <w:b/>
              <w:sz w:val="28"/>
              <w:szCs w:val="32"/>
            </w:rPr>
            <w:t>Rahul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B11372">
      <w:pPr>
        <w:tabs>
          <w:tab w:val="left" w:pos="9427"/>
        </w:tabs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16D0">
            <w:rPr>
              <w:rFonts w:ascii="Times New Roman" w:hAnsi="Times New Roman"/>
              <w:b/>
              <w:sz w:val="28"/>
              <w:szCs w:val="32"/>
              <w:lang w:val="en-IN"/>
            </w:rPr>
            <w:t>26-05-2018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F95">
            <w:rPr>
              <w:rFonts w:ascii="Times New Roman" w:hAnsi="Times New Roman"/>
              <w:b/>
              <w:sz w:val="28"/>
              <w:szCs w:val="32"/>
              <w:lang w:val="en-IN"/>
            </w:rPr>
            <w:t>02-03-2019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F95">
            <w:rPr>
              <w:rFonts w:ascii="Times New Roman" w:hAnsi="Times New Roman"/>
              <w:b/>
              <w:sz w:val="28"/>
              <w:szCs w:val="32"/>
              <w:lang w:val="en-IN"/>
            </w:rPr>
            <w:t>09-03-2019</w:t>
          </w:r>
        </w:sdtContent>
      </w:sdt>
      <w:r w:rsidR="00B11372">
        <w:rPr>
          <w:rFonts w:ascii="Times New Roman" w:hAnsi="Times New Roman"/>
          <w:b/>
          <w:sz w:val="28"/>
          <w:szCs w:val="32"/>
        </w:rPr>
        <w:tab/>
      </w:r>
    </w:p>
    <w:p w:rsidR="00B11372" w:rsidRDefault="00B11372" w:rsidP="00B11372">
      <w:pPr>
        <w:tabs>
          <w:tab w:val="left" w:pos="9427"/>
        </w:tabs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There are intra </w:t>
      </w:r>
      <w:proofErr w:type="gramStart"/>
      <w:r>
        <w:rPr>
          <w:rFonts w:ascii="Times New Roman" w:hAnsi="Times New Roman"/>
          <w:sz w:val="28"/>
          <w:szCs w:val="32"/>
        </w:rPr>
        <w:t>uterine  two</w:t>
      </w:r>
      <w:proofErr w:type="gramEnd"/>
      <w:r>
        <w:rPr>
          <w:rFonts w:ascii="Times New Roman" w:hAnsi="Times New Roman"/>
          <w:sz w:val="28"/>
          <w:szCs w:val="32"/>
        </w:rPr>
        <w:t xml:space="preserve"> separate </w:t>
      </w:r>
      <w:proofErr w:type="spellStart"/>
      <w:r>
        <w:rPr>
          <w:rFonts w:ascii="Times New Roman" w:hAnsi="Times New Roman"/>
          <w:sz w:val="28"/>
          <w:szCs w:val="32"/>
        </w:rPr>
        <w:t>gestional</w:t>
      </w:r>
      <w:proofErr w:type="spellEnd"/>
      <w:r>
        <w:rPr>
          <w:rFonts w:ascii="Times New Roman" w:hAnsi="Times New Roman"/>
          <w:sz w:val="28"/>
          <w:szCs w:val="32"/>
        </w:rPr>
        <w:t xml:space="preserve"> sac with fetal pole seen.</w:t>
      </w:r>
    </w:p>
    <w:p w:rsidR="003C16D0" w:rsidRDefault="003C16D0" w:rsidP="00B11372">
      <w:pPr>
        <w:tabs>
          <w:tab w:val="left" w:pos="9427"/>
        </w:tabs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Good  fetal</w:t>
      </w:r>
      <w:proofErr w:type="gramEnd"/>
      <w:r>
        <w:rPr>
          <w:rFonts w:ascii="Times New Roman" w:hAnsi="Times New Roman"/>
          <w:sz w:val="28"/>
          <w:szCs w:val="32"/>
        </w:rPr>
        <w:t xml:space="preserve"> cardiac activity and movements seen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16D0">
              <w:rPr>
                <w:rFonts w:ascii="Arial" w:hAnsi="Arial" w:cs="Arial"/>
                <w:b/>
                <w:sz w:val="24"/>
                <w:szCs w:val="32"/>
              </w:rPr>
              <w:t>5.8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16D0">
              <w:rPr>
                <w:rFonts w:ascii="Arial" w:hAnsi="Arial" w:cs="Arial"/>
                <w:b/>
                <w:sz w:val="24"/>
                <w:szCs w:val="32"/>
              </w:rPr>
              <w:t>12.2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16D0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16D0">
              <w:rPr>
                <w:rFonts w:ascii="Arial" w:hAnsi="Arial" w:cs="Arial"/>
                <w:b/>
                <w:sz w:val="24"/>
                <w:szCs w:val="32"/>
              </w:rPr>
              <w:t>12.5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16D0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16D0">
              <w:rPr>
                <w:rFonts w:ascii="Arial" w:hAnsi="Arial" w:cs="Arial"/>
                <w:b/>
                <w:sz w:val="24"/>
                <w:szCs w:val="32"/>
              </w:rPr>
              <w:t>12.3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16D0">
              <w:rPr>
                <w:rFonts w:ascii="Arial" w:hAnsi="Arial" w:cs="Arial"/>
                <w:b/>
                <w:sz w:val="24"/>
                <w:szCs w:val="32"/>
              </w:rPr>
              <w:t>8.0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16D0">
              <w:rPr>
                <w:rFonts w:ascii="Arial" w:hAnsi="Arial" w:cs="Arial"/>
                <w:b/>
                <w:sz w:val="24"/>
                <w:szCs w:val="32"/>
              </w:rPr>
              <w:t>13.1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B11372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B11372">
              <w:rPr>
                <w:rFonts w:ascii="Arial" w:hAnsi="Arial" w:cs="Arial"/>
                <w:b/>
                <w:sz w:val="24"/>
                <w:szCs w:val="32"/>
              </w:rPr>
              <w:t xml:space="preserve"> 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  <w:tc>
          <w:tcPr>
            <w:tcW w:w="5623" w:type="dxa"/>
          </w:tcPr>
          <w:p w:rsidR="00187D1C" w:rsidRDefault="00187D1C" w:rsidP="00B11372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B11372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3C16D0">
            <w:rPr>
              <w:rFonts w:ascii="Arial" w:hAnsi="Arial" w:cs="Arial"/>
              <w:b/>
              <w:sz w:val="24"/>
              <w:szCs w:val="32"/>
            </w:rPr>
            <w:t>12-14</w:t>
          </w:r>
          <w:r w:rsidR="00B11372">
            <w:rPr>
              <w:rFonts w:ascii="Arial" w:hAnsi="Arial" w:cs="Arial"/>
              <w:b/>
              <w:sz w:val="24"/>
              <w:szCs w:val="32"/>
            </w:rPr>
            <w:t xml:space="preserve"> 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B11372" w:rsidRPr="00C75509" w:rsidRDefault="00B11372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32"/>
        </w:rPr>
        <w:t>Dichorionic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32"/>
        </w:rPr>
        <w:t>Diamniotic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Twins.</w:t>
      </w:r>
      <w:proofErr w:type="gramEnd"/>
    </w:p>
    <w:p w:rsidR="006A25F5" w:rsidRPr="001B45EE" w:rsidRDefault="00236A3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36A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B2B05" w:rsidRDefault="00B11372" w:rsidP="00B113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236A3E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236A3E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13EE4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6A3E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6788D"/>
    <w:rsid w:val="003A3684"/>
    <w:rsid w:val="003B43F6"/>
    <w:rsid w:val="003C16D0"/>
    <w:rsid w:val="003C427F"/>
    <w:rsid w:val="003D1FA5"/>
    <w:rsid w:val="003E3AD8"/>
    <w:rsid w:val="003E7F3A"/>
    <w:rsid w:val="00401C73"/>
    <w:rsid w:val="00402432"/>
    <w:rsid w:val="00421FDD"/>
    <w:rsid w:val="0045561B"/>
    <w:rsid w:val="004848DA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803556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11372"/>
    <w:rsid w:val="00B3573F"/>
    <w:rsid w:val="00B36F9D"/>
    <w:rsid w:val="00B50122"/>
    <w:rsid w:val="00B86B70"/>
    <w:rsid w:val="00B92F20"/>
    <w:rsid w:val="00BA0BCF"/>
    <w:rsid w:val="00BA1FD6"/>
    <w:rsid w:val="00BB6F95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633AC3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633AC3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633AC3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49577F"/>
    <w:rsid w:val="005A1233"/>
    <w:rsid w:val="00633AC3"/>
    <w:rsid w:val="006678DB"/>
    <w:rsid w:val="0068683F"/>
    <w:rsid w:val="006E6ADE"/>
    <w:rsid w:val="00970154"/>
    <w:rsid w:val="00A94EF9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2018-08-28T07:45:00Z</cp:lastPrinted>
  <dcterms:created xsi:type="dcterms:W3CDTF">2018-08-28T07:46:00Z</dcterms:created>
  <dcterms:modified xsi:type="dcterms:W3CDTF">2018-08-28T07:46:00Z</dcterms:modified>
</cp:coreProperties>
</file>