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466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66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90A5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90A5B">
        <w:rPr>
          <w:rFonts w:ascii="Arial" w:hAnsi="Arial" w:cs="Arial"/>
          <w:b/>
          <w:sz w:val="24"/>
          <w:szCs w:val="24"/>
        </w:rPr>
        <w:t>28-8-15</w:t>
      </w:r>
    </w:p>
    <w:p w:rsidR="00A571DB" w:rsidRPr="00290A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A5B">
        <w:rPr>
          <w:rFonts w:ascii="Arial" w:hAnsi="Arial" w:cs="Arial"/>
          <w:b/>
          <w:sz w:val="24"/>
          <w:szCs w:val="24"/>
        </w:rPr>
        <w:t>Talanure</w:t>
      </w:r>
      <w:proofErr w:type="spellEnd"/>
      <w:r w:rsidR="00290A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0A5B">
        <w:rPr>
          <w:rFonts w:ascii="Arial" w:hAnsi="Arial" w:cs="Arial"/>
          <w:b/>
          <w:sz w:val="24"/>
          <w:szCs w:val="24"/>
        </w:rPr>
        <w:t>Samruddhi</w:t>
      </w:r>
      <w:proofErr w:type="spellEnd"/>
      <w:r w:rsidR="00290A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0A5B">
        <w:rPr>
          <w:rFonts w:ascii="Arial" w:hAnsi="Arial" w:cs="Arial"/>
          <w:b/>
          <w:sz w:val="24"/>
          <w:szCs w:val="24"/>
        </w:rPr>
        <w:t>Sangaraj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90A5B">
        <w:rPr>
          <w:rFonts w:ascii="Arial" w:hAnsi="Arial" w:cs="Arial"/>
          <w:sz w:val="24"/>
          <w:szCs w:val="24"/>
        </w:rPr>
        <w:t>/ To diagnose intra-uterine and 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90A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</w:t>
      </w:r>
      <w:r w:rsidR="00290A5B">
        <w:rPr>
          <w:rFonts w:ascii="Arial" w:hAnsi="Arial" w:cs="Arial"/>
          <w:b/>
          <w:sz w:val="24"/>
          <w:szCs w:val="24"/>
        </w:rPr>
        <w:t>15-7-15</w:t>
      </w:r>
      <w:r w:rsidR="00E86F25">
        <w:rPr>
          <w:rFonts w:ascii="Arial" w:hAnsi="Arial" w:cs="Arial"/>
          <w:b/>
          <w:sz w:val="24"/>
          <w:szCs w:val="24"/>
        </w:rPr>
        <w:t xml:space="preserve">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290A5B">
        <w:rPr>
          <w:rFonts w:ascii="Arial" w:hAnsi="Arial" w:cs="Arial"/>
          <w:b/>
          <w:sz w:val="24"/>
          <w:szCs w:val="24"/>
        </w:rPr>
        <w:t>21-4-16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290A5B">
        <w:rPr>
          <w:rFonts w:ascii="Arial" w:hAnsi="Arial" w:cs="Arial"/>
          <w:b/>
          <w:sz w:val="24"/>
          <w:szCs w:val="24"/>
        </w:rPr>
        <w:t>21-4-16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290A5B">
        <w:rPr>
          <w:rFonts w:ascii="Arial" w:hAnsi="Arial" w:cs="Arial"/>
          <w:b/>
        </w:rPr>
        <w:t>0.7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</w:t>
      </w:r>
      <w:r w:rsidR="00290A5B">
        <w:rPr>
          <w:rFonts w:ascii="Arial" w:hAnsi="Arial" w:cs="Arial"/>
          <w:b/>
        </w:rPr>
        <w:t>6.4</w:t>
      </w:r>
      <w:r w:rsidR="00CD1C55" w:rsidRPr="005265DB">
        <w:rPr>
          <w:rFonts w:ascii="Arial" w:hAnsi="Arial" w:cs="Arial"/>
          <w:b/>
        </w:rPr>
        <w:t xml:space="preserve">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290A5B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290A5B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290A5B">
        <w:rPr>
          <w:rFonts w:ascii="Arial" w:hAnsi="Arial" w:cs="Arial"/>
          <w:b/>
          <w:sz w:val="24"/>
          <w:szCs w:val="24"/>
        </w:rPr>
        <w:t>6-7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66F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466F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73492"/>
    <w:rsid w:val="00281990"/>
    <w:rsid w:val="00290A5B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466F6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2015-08-28T08:55:00Z</cp:lastPrinted>
  <dcterms:created xsi:type="dcterms:W3CDTF">2015-08-28T08:56:00Z</dcterms:created>
  <dcterms:modified xsi:type="dcterms:W3CDTF">2015-08-28T08:56:00Z</dcterms:modified>
</cp:coreProperties>
</file>