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308F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308F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2F0509">
        <w:rPr>
          <w:rFonts w:ascii="Arial" w:hAnsi="Arial" w:cs="Arial"/>
          <w:b/>
          <w:sz w:val="24"/>
          <w:szCs w:val="24"/>
        </w:rPr>
        <w:t>15-6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2F0509">
        <w:rPr>
          <w:rFonts w:ascii="Arial" w:hAnsi="Arial" w:cs="Arial"/>
          <w:b/>
          <w:sz w:val="24"/>
          <w:szCs w:val="24"/>
        </w:rPr>
        <w:t>Thorat</w:t>
      </w:r>
      <w:proofErr w:type="spellEnd"/>
      <w:r w:rsidR="002F050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F0509">
        <w:rPr>
          <w:rFonts w:ascii="Arial" w:hAnsi="Arial" w:cs="Arial"/>
          <w:b/>
          <w:sz w:val="24"/>
          <w:szCs w:val="24"/>
        </w:rPr>
        <w:t>Varsha</w:t>
      </w:r>
      <w:proofErr w:type="spellEnd"/>
      <w:r w:rsidR="002F050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F0509">
        <w:rPr>
          <w:rFonts w:ascii="Arial" w:hAnsi="Arial" w:cs="Arial"/>
          <w:b/>
          <w:sz w:val="24"/>
          <w:szCs w:val="24"/>
        </w:rPr>
        <w:t>Santosh</w:t>
      </w:r>
      <w:proofErr w:type="spellEnd"/>
      <w:r w:rsidR="002F0509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2F0509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2F050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2F0509">
        <w:rPr>
          <w:rFonts w:ascii="Arial" w:hAnsi="Arial" w:cs="Arial"/>
          <w:b/>
          <w:sz w:val="24"/>
          <w:szCs w:val="24"/>
        </w:rPr>
        <w:t>23-4-15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2F0509">
        <w:rPr>
          <w:rFonts w:ascii="Arial" w:hAnsi="Arial" w:cs="Arial"/>
          <w:b/>
          <w:sz w:val="24"/>
          <w:szCs w:val="24"/>
        </w:rPr>
        <w:t>30-1-16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2F0509">
        <w:rPr>
          <w:rFonts w:ascii="Arial" w:hAnsi="Arial" w:cs="Arial"/>
          <w:b/>
          <w:sz w:val="24"/>
          <w:szCs w:val="24"/>
        </w:rPr>
        <w:t>8-2-16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2F0509">
        <w:rPr>
          <w:rFonts w:ascii="Arial" w:hAnsi="Arial" w:cs="Arial"/>
          <w:b/>
          <w:sz w:val="24"/>
          <w:szCs w:val="24"/>
        </w:rPr>
        <w:t>Not seen At present 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2F0509">
        <w:rPr>
          <w:rFonts w:ascii="Arial" w:hAnsi="Arial" w:cs="Arial"/>
          <w:b/>
          <w:sz w:val="24"/>
          <w:szCs w:val="24"/>
        </w:rPr>
        <w:t>Not seen At present 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2F0509">
        <w:rPr>
          <w:rFonts w:ascii="Arial" w:hAnsi="Arial" w:cs="Arial"/>
          <w:b/>
        </w:rPr>
        <w:t>0.2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2F0509">
        <w:rPr>
          <w:rFonts w:ascii="Arial" w:hAnsi="Arial" w:cs="Arial"/>
          <w:b/>
        </w:rPr>
        <w:t>6.0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2F0509">
        <w:rPr>
          <w:rFonts w:ascii="Arial" w:hAnsi="Arial" w:cs="Arial"/>
          <w:b/>
        </w:rPr>
        <w:t>1.4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2F0509">
        <w:rPr>
          <w:rFonts w:ascii="Arial" w:hAnsi="Arial" w:cs="Arial"/>
          <w:b/>
        </w:rPr>
        <w:t>6.6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2F0509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F0509">
        <w:rPr>
          <w:rFonts w:ascii="Arial" w:hAnsi="Arial" w:cs="Arial"/>
          <w:b/>
          <w:sz w:val="24"/>
          <w:szCs w:val="24"/>
        </w:rPr>
        <w:t>Adv-follow up for fetal viability</w:t>
      </w:r>
    </w:p>
    <w:p w:rsidR="006A25F5" w:rsidRDefault="008308F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308F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0509"/>
    <w:rsid w:val="002F55B5"/>
    <w:rsid w:val="00300AC9"/>
    <w:rsid w:val="0031367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B5DB2"/>
    <w:rsid w:val="007D1692"/>
    <w:rsid w:val="00807521"/>
    <w:rsid w:val="008129B7"/>
    <w:rsid w:val="008308F8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0AC4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2015-06-15T07:55:00Z</cp:lastPrinted>
  <dcterms:created xsi:type="dcterms:W3CDTF">2015-06-15T07:56:00Z</dcterms:created>
  <dcterms:modified xsi:type="dcterms:W3CDTF">2015-06-15T07:56:00Z</dcterms:modified>
</cp:coreProperties>
</file>