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929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929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929F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929FF">
        <w:rPr>
          <w:b/>
          <w:sz w:val="28"/>
          <w:szCs w:val="28"/>
        </w:rPr>
        <w:t>1-2-16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929FF">
        <w:rPr>
          <w:rFonts w:ascii="Arial" w:hAnsi="Arial" w:cs="Arial"/>
          <w:b/>
          <w:sz w:val="24"/>
          <w:szCs w:val="24"/>
        </w:rPr>
        <w:t>Tupe Gauri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929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929FF">
        <w:rPr>
          <w:rFonts w:ascii="Arial" w:hAnsi="Arial" w:cs="Arial"/>
          <w:b/>
          <w:sz w:val="24"/>
          <w:szCs w:val="24"/>
        </w:rPr>
        <w:t>21-7-15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929FF">
        <w:rPr>
          <w:rFonts w:ascii="Arial" w:hAnsi="Arial" w:cs="Arial"/>
          <w:b/>
          <w:sz w:val="24"/>
          <w:szCs w:val="24"/>
        </w:rPr>
        <w:t>26-4-16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929FF">
        <w:rPr>
          <w:rFonts w:ascii="Arial" w:hAnsi="Arial" w:cs="Arial"/>
          <w:b/>
          <w:sz w:val="24"/>
          <w:szCs w:val="24"/>
        </w:rPr>
        <w:t>5-5-16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929FF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1929FF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1929FF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1929FF">
        <w:rPr>
          <w:rFonts w:ascii="Arial" w:hAnsi="Arial" w:cs="Arial"/>
          <w:b/>
        </w:rPr>
        <w:t>4.9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1929FF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1929FF">
        <w:rPr>
          <w:rFonts w:ascii="Arial" w:hAnsi="Arial" w:cs="Arial"/>
          <w:b/>
        </w:rPr>
        <w:t>21.7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</w:t>
      </w:r>
      <w:r w:rsidR="001929FF">
        <w:rPr>
          <w:rFonts w:ascii="Arial" w:hAnsi="Arial" w:cs="Arial"/>
          <w:b/>
        </w:rPr>
        <w:t>26.1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929FF">
        <w:rPr>
          <w:rFonts w:ascii="Arial" w:hAnsi="Arial" w:cs="Arial"/>
          <w:b/>
        </w:rPr>
        <w:t>950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929FF">
        <w:rPr>
          <w:rFonts w:ascii="Arial" w:hAnsi="Arial" w:cs="Arial"/>
          <w:b/>
          <w:sz w:val="24"/>
          <w:szCs w:val="24"/>
        </w:rPr>
        <w:t>26-27</w:t>
      </w:r>
      <w:r w:rsidR="001929F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929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929F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929FF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164D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2F65B-B5EF-47A0-9256-43065A99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2016-02-01T07:50:00Z</cp:lastPrinted>
  <dcterms:created xsi:type="dcterms:W3CDTF">2016-02-01T07:51:00Z</dcterms:created>
  <dcterms:modified xsi:type="dcterms:W3CDTF">2016-02-01T07:51:00Z</dcterms:modified>
</cp:coreProperties>
</file>