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A37B5" w14:textId="77777777" w:rsidR="005100BC" w:rsidRDefault="00FB01FF">
      <w:pPr>
        <w:rPr>
          <w:b/>
          <w:u w:val="single"/>
        </w:rPr>
      </w:pPr>
      <w:r w:rsidRPr="00FB01FF">
        <w:rPr>
          <w:b/>
          <w:u w:val="single"/>
        </w:rPr>
        <w:t>References:</w:t>
      </w:r>
    </w:p>
    <w:p w14:paraId="2797D4D3" w14:textId="77777777" w:rsidR="00FB01FF" w:rsidRDefault="00215074" w:rsidP="00215074">
      <w:pPr>
        <w:pStyle w:val="ListParagraph"/>
        <w:numPr>
          <w:ilvl w:val="0"/>
          <w:numId w:val="3"/>
        </w:numPr>
      </w:pPr>
      <w:hyperlink r:id="rId6" w:history="1">
        <w:r w:rsidRPr="00DC6D5C">
          <w:rPr>
            <w:rStyle w:val="Hyperlink"/>
          </w:rPr>
          <w:t>https://www.ijircce.com/upload/2015/sacaim/10_403.pdf</w:t>
        </w:r>
      </w:hyperlink>
    </w:p>
    <w:p w14:paraId="06CC73BB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Wang, W.,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Guo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Y. (2009, October). Air pollution PM2. 5 data analysis in Los Angeles long beach with seasonal ARIMA model. In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Energy and Environment Technology, 2009. ICEET'09. International Conference on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(Vol. 3, pp. 7-10). IEEE.</w:t>
      </w:r>
    </w:p>
    <w:p w14:paraId="6C806E93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Seaton, A., Godden, D.,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MacNee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W., &amp; Donaldson, K. (1995). Particulate air pollution and acute health effects.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The lancet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345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(8943), 176-178.</w:t>
      </w:r>
    </w:p>
    <w:p w14:paraId="161EEC99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Sowe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S. K.,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Kimata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T., Dong, M.,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Zettsu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K. (2014, July). Managing heterogeneous sensor data on a big data platform: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IoT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services for data-intensive science. In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Computer Software and Applications Conference Workshops (COMPSACW), 2014 IEEE 38th International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(pp. 295-300). IEEE.</w:t>
      </w:r>
    </w:p>
    <w:p w14:paraId="3B677257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Yao, L., Lu, N., &amp; Jiang, S. (2012, May). Artificial neural network (ANN) for multi-source PM2. 5 Estimation using surface, MODIS, and meteorological data. In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Biomedical Engineering and Biotechnology (</w:t>
      </w:r>
      <w:proofErr w:type="spellStart"/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iCBEB</w:t>
      </w:r>
      <w:proofErr w:type="spellEnd"/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), 2012 International Conference on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(pp. 1228-1231). IEEE.</w:t>
      </w:r>
    </w:p>
    <w:p w14:paraId="0A9A3565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Osborne, M. A., Roberts, S. J., Rogers, A., &amp; Jennings, N. R. (2012). Real-time information </w:t>
      </w:r>
      <w:bookmarkStart w:id="0" w:name="_GoBack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processing of environmental sensor network data using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bayesian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gaussian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processes.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 xml:space="preserve">ACM </w:t>
      </w:r>
      <w:bookmarkEnd w:id="0"/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Transactions on Sensor Networks (TOSN)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1.</w:t>
      </w:r>
    </w:p>
    <w:p w14:paraId="58FF2999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Maitra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R. (2009). Initializing partition-optimization algorithms.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IEEE/ACM Transactions on Computational Biology and Bioinformatics (TCBB)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144-157.</w:t>
      </w:r>
    </w:p>
    <w:p w14:paraId="4FEBBE7A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Gionis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Mannila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H.,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Tsaparas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P. (2007). Clustering aggregation.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ACM Transactions on Knowledge Discovery from Data (TKDD)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4.</w:t>
      </w:r>
    </w:p>
    <w:p w14:paraId="21F73DBE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Kanungo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T., Mount, D. M., Netanyahu, N. S.,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Piatko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C. D., Silverman, R., &amp; Wu, A. Y. (2002). An efficient k-means clustering algorithm: Analysis and implementation.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IEEE transactions on pattern analysis and machine intelligence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24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(7), 881-892.</w:t>
      </w:r>
    </w:p>
    <w:p w14:paraId="25085953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Pal, N. R., Pal, K., Keller, J. M.,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Bezdek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J. C. (2005). A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possibilistic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fuzzy c-means clustering algorithm.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IEEE Transactions on Fuzzy Systems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13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(4), 517-530.</w:t>
      </w:r>
    </w:p>
    <w:p w14:paraId="4C577A93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Jerrett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M., Burnett, R. T., Ma, R., Pope III, C. A.,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Krewski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Newbold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K. B., ...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Thun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M. J. (2005). Spatial analysis of air pollution and mortality in Los Angeles.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Epidemiology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16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(6), 727-736.</w:t>
      </w:r>
    </w:p>
    <w:p w14:paraId="530646CC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Darken, C., &amp; Moody, J. (1990, June). Fast adaptive k-means clustering: some empirical results. In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Neural Networks, 1990</w:t>
      </w:r>
      <w:proofErr w:type="gramStart"/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.,</w:t>
      </w:r>
      <w:proofErr w:type="gramEnd"/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 xml:space="preserve"> 1990 IJCNN International Joint Conference on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(pp. 233-238). IEEE.</w:t>
      </w:r>
    </w:p>
    <w:p w14:paraId="32D6E171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Huang, Z., &amp; Ng, M. K. (1999). A fuzzy k-modes algorithm for clustering categorical data.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IEEE Transactions on Fuzzy Systems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(4), 446-452.</w:t>
      </w:r>
    </w:p>
    <w:p w14:paraId="78938403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Zhang, Z., Zhang, J.,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Xue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H. (2008, May). Improved K-means clustering algorithm. In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Image and Signal Processing, 2008. CISP'08. Congress on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(Vol. 5, pp. 169-172). IEEE.</w:t>
      </w:r>
    </w:p>
    <w:p w14:paraId="4E3C70BC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Graves, T. L.,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Harrold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M. J., Kim, J. M., Porter, A.,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Rothermel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G. (2001). An empirical study of regression test selection techniques.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ACM Transactions on Software Engineering and Methodology (TOSEM)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(2), 184-208.</w:t>
      </w:r>
    </w:p>
    <w:p w14:paraId="7FBDA9B2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Kampa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M., &amp;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Castanas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E. (2008). Human health effects of air pollution.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Environmental pollution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151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(2), 362-367.</w:t>
      </w:r>
    </w:p>
    <w:p w14:paraId="2A2403DB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Selden, T. M., &amp; Song, D. (1994). Environmental quality and development: is there a Kuznets curve for air pollution emissions</w:t>
      </w:r>
      <w:proofErr w:type="gram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?.</w:t>
      </w:r>
      <w:proofErr w:type="gram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Journal of Environmental Economics and management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27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(2), 147-162.</w:t>
      </w:r>
    </w:p>
    <w:p w14:paraId="42B4BB81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Zivkovic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Z., &amp; van der </w:t>
      </w:r>
      <w:proofErr w:type="spellStart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Heijden</w:t>
      </w:r>
      <w:proofErr w:type="spellEnd"/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F. (2004). Recursive unsupervised learning of finite mixture models.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IEEE Transactions on pattern analysis and machine intelligence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26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(5), 651-656.</w:t>
      </w:r>
    </w:p>
    <w:p w14:paraId="2A8A20A0" w14:textId="77777777" w:rsidR="00215074" w:rsidRPr="00D54A93" w:rsidRDefault="00215074" w:rsidP="0021507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Le, Q. V. (2013, May). Building high-level features using large scale unsupervised learning. In </w:t>
      </w:r>
      <w:r w:rsidRPr="00D54A93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Acoustics, Speech and Signal Processing (ICASSP), 2013 IEEE International Conference on</w:t>
      </w:r>
      <w:r w:rsidRPr="00D54A9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 (pp. 8595-8598). IEEE.</w:t>
      </w:r>
    </w:p>
    <w:p w14:paraId="10126F06" w14:textId="77777777" w:rsidR="00215074" w:rsidRPr="00215074" w:rsidRDefault="00215074" w:rsidP="00215074">
      <w:pPr>
        <w:pStyle w:val="ListParagraph"/>
      </w:pPr>
    </w:p>
    <w:sectPr w:rsidR="00215074" w:rsidRPr="00215074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4346"/>
    <w:multiLevelType w:val="hybridMultilevel"/>
    <w:tmpl w:val="5240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3CF0"/>
    <w:multiLevelType w:val="hybridMultilevel"/>
    <w:tmpl w:val="92F09C64"/>
    <w:lvl w:ilvl="0" w:tplc="1CAA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D0042"/>
    <w:multiLevelType w:val="hybridMultilevel"/>
    <w:tmpl w:val="1FA4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3665F"/>
    <w:multiLevelType w:val="hybridMultilevel"/>
    <w:tmpl w:val="C3203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FF"/>
    <w:rsid w:val="00215074"/>
    <w:rsid w:val="00446B13"/>
    <w:rsid w:val="005100BC"/>
    <w:rsid w:val="00FB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0A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0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0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jircce.com/upload/2015/sacaim/10_403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3082</Characters>
  <Application>Microsoft Macintosh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2</cp:revision>
  <dcterms:created xsi:type="dcterms:W3CDTF">2017-02-24T01:00:00Z</dcterms:created>
  <dcterms:modified xsi:type="dcterms:W3CDTF">2017-02-24T01:06:00Z</dcterms:modified>
</cp:coreProperties>
</file>