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1DAAA" w14:textId="77777777" w:rsidR="005D6A32" w:rsidRPr="009502C2" w:rsidRDefault="00000000">
      <w:pPr>
        <w:spacing w:after="120"/>
        <w:jc w:val="center"/>
        <w:rPr>
          <w:rFonts w:asciiTheme="majorHAnsi" w:hAnsiTheme="majorHAnsi" w:cstheme="majorHAnsi"/>
        </w:rPr>
      </w:pPr>
      <w:r w:rsidRPr="009502C2">
        <w:rPr>
          <w:rFonts w:asciiTheme="majorHAnsi" w:hAnsiTheme="majorHAnsi" w:cstheme="majorHAnsi"/>
          <w:b/>
          <w:sz w:val="32"/>
        </w:rPr>
        <w:t>CHAPTER – 1</w:t>
      </w:r>
    </w:p>
    <w:p w14:paraId="2D1CDD64" w14:textId="21E07A65" w:rsidR="005D6A32" w:rsidRPr="009502C2" w:rsidRDefault="00000000" w:rsidP="00825A99">
      <w:pPr>
        <w:spacing w:after="120"/>
        <w:jc w:val="center"/>
        <w:rPr>
          <w:rFonts w:asciiTheme="majorHAnsi" w:hAnsiTheme="majorHAnsi" w:cstheme="majorHAnsi"/>
        </w:rPr>
      </w:pPr>
      <w:r w:rsidRPr="009502C2">
        <w:rPr>
          <w:rFonts w:asciiTheme="majorHAnsi" w:hAnsiTheme="majorHAnsi" w:cstheme="majorHAnsi"/>
          <w:b/>
          <w:color w:val="B91C1C"/>
          <w:sz w:val="36"/>
        </w:rPr>
        <w:t>INTRODUCTION</w:t>
      </w:r>
    </w:p>
    <w:p w14:paraId="47660B29" w14:textId="0019C90D" w:rsidR="005D6A32" w:rsidRPr="009502C2" w:rsidRDefault="00571E2A">
      <w:pPr>
        <w:spacing w:before="280" w:after="160"/>
        <w:rPr>
          <w:rFonts w:asciiTheme="majorHAnsi" w:hAnsiTheme="majorHAnsi" w:cstheme="majorHAnsi"/>
        </w:rPr>
      </w:pPr>
      <w:r w:rsidRPr="009502C2">
        <w:rPr>
          <w:rFonts w:asciiTheme="majorHAnsi" w:hAnsiTheme="majorHAnsi" w:cstheme="majorHAnsi"/>
          <w:b/>
          <w:color w:val="B91C1C"/>
          <w:sz w:val="28"/>
        </w:rPr>
        <w:t>1.1 Project Profile</w:t>
      </w:r>
    </w:p>
    <w:tbl>
      <w:tblPr>
        <w:tblW w:w="0" w:type="auto"/>
        <w:jc w:val="center"/>
        <w:tblLayout w:type="fixed"/>
        <w:tblLook w:val="04A0" w:firstRow="1" w:lastRow="0" w:firstColumn="1" w:lastColumn="0" w:noHBand="0" w:noVBand="1"/>
      </w:tblPr>
      <w:tblGrid>
        <w:gridCol w:w="2880"/>
        <w:gridCol w:w="6480"/>
      </w:tblGrid>
      <w:tr w:rsidR="005D6A32" w:rsidRPr="009502C2" w14:paraId="475EC94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0C708D3"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Title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AA53D4" w14:textId="77777777" w:rsidR="005D6A32" w:rsidRPr="009502C2" w:rsidRDefault="00000000">
            <w:pPr>
              <w:rPr>
                <w:rFonts w:asciiTheme="majorHAnsi" w:hAnsiTheme="majorHAnsi" w:cstheme="majorHAnsi"/>
              </w:rPr>
            </w:pPr>
            <w:r w:rsidRPr="009502C2">
              <w:rPr>
                <w:rFonts w:asciiTheme="majorHAnsi" w:hAnsiTheme="majorHAnsi" w:cstheme="majorHAnsi"/>
                <w:sz w:val="24"/>
              </w:rPr>
              <w:t>StreamHub – Full-Stack Video Streaming Platform</w:t>
            </w:r>
          </w:p>
        </w:tc>
      </w:tr>
      <w:tr w:rsidR="005D6A32" w:rsidRPr="009502C2" w14:paraId="34D19A3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5D6E49"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Type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D5C9BCC" w14:textId="77777777" w:rsidR="005D6A32" w:rsidRPr="009502C2" w:rsidRDefault="00000000">
            <w:pPr>
              <w:rPr>
                <w:rFonts w:asciiTheme="majorHAnsi" w:hAnsiTheme="majorHAnsi" w:cstheme="majorHAnsi"/>
              </w:rPr>
            </w:pPr>
            <w:r w:rsidRPr="009502C2">
              <w:rPr>
                <w:rFonts w:asciiTheme="majorHAnsi" w:hAnsiTheme="majorHAnsi" w:cstheme="majorHAnsi"/>
                <w:sz w:val="24"/>
              </w:rPr>
              <w:t>Web-Based Full-Stack Application</w:t>
            </w:r>
          </w:p>
        </w:tc>
      </w:tr>
      <w:tr w:rsidR="005D6A32" w:rsidRPr="009502C2" w14:paraId="1157D1BE"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815A676"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Front-End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19FFA73" w14:textId="77777777" w:rsidR="005D6A32" w:rsidRPr="009502C2" w:rsidRDefault="00000000">
            <w:pPr>
              <w:rPr>
                <w:rFonts w:asciiTheme="majorHAnsi" w:hAnsiTheme="majorHAnsi" w:cstheme="majorHAnsi"/>
              </w:rPr>
            </w:pPr>
            <w:r w:rsidRPr="009502C2">
              <w:rPr>
                <w:rFonts w:asciiTheme="majorHAnsi" w:hAnsiTheme="majorHAnsi" w:cstheme="majorHAnsi"/>
                <w:sz w:val="24"/>
              </w:rPr>
              <w:t>React.js, TypeScript, Vite, Tailwind CSS</w:t>
            </w:r>
          </w:p>
        </w:tc>
      </w:tr>
      <w:tr w:rsidR="005D6A32" w:rsidRPr="009502C2" w14:paraId="6606B68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160FD5"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Back-End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66A45DA" w14:textId="77777777" w:rsidR="005D6A32" w:rsidRPr="009502C2" w:rsidRDefault="00000000">
            <w:pPr>
              <w:rPr>
                <w:rFonts w:asciiTheme="majorHAnsi" w:hAnsiTheme="majorHAnsi" w:cstheme="majorHAnsi"/>
              </w:rPr>
            </w:pPr>
            <w:r w:rsidRPr="009502C2">
              <w:rPr>
                <w:rFonts w:asciiTheme="majorHAnsi" w:hAnsiTheme="majorHAnsi" w:cstheme="majorHAnsi"/>
                <w:sz w:val="24"/>
              </w:rPr>
              <w:t>Java, Spring Boot, Spring Security, Spring Data JPA</w:t>
            </w:r>
          </w:p>
        </w:tc>
      </w:tr>
      <w:tr w:rsidR="005D6A32" w:rsidRPr="009502C2" w14:paraId="149693AC"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A9630E4"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Database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DE635B" w14:textId="77777777" w:rsidR="005D6A32" w:rsidRPr="009502C2" w:rsidRDefault="00000000">
            <w:pPr>
              <w:rPr>
                <w:rFonts w:asciiTheme="majorHAnsi" w:hAnsiTheme="majorHAnsi" w:cstheme="majorHAnsi"/>
              </w:rPr>
            </w:pPr>
            <w:r w:rsidRPr="009502C2">
              <w:rPr>
                <w:rFonts w:asciiTheme="majorHAnsi" w:hAnsiTheme="majorHAnsi" w:cstheme="majorHAnsi"/>
                <w:sz w:val="24"/>
              </w:rPr>
              <w:t>MySQL</w:t>
            </w:r>
          </w:p>
        </w:tc>
      </w:tr>
      <w:tr w:rsidR="005D6A32" w:rsidRPr="009502C2" w14:paraId="0CA0052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FABD964"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Video Streaming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EBFBC1A" w14:textId="77777777" w:rsidR="005D6A32" w:rsidRPr="009502C2" w:rsidRDefault="00000000">
            <w:pPr>
              <w:rPr>
                <w:rFonts w:asciiTheme="majorHAnsi" w:hAnsiTheme="majorHAnsi" w:cstheme="majorHAnsi"/>
              </w:rPr>
            </w:pPr>
            <w:r w:rsidRPr="009502C2">
              <w:rPr>
                <w:rFonts w:asciiTheme="majorHAnsi" w:hAnsiTheme="majorHAnsi" w:cstheme="majorHAnsi"/>
                <w:sz w:val="24"/>
              </w:rPr>
              <w:t>HTTP Live Streaming (HLS) – Adaptive Bitrate Streaming</w:t>
            </w:r>
          </w:p>
        </w:tc>
      </w:tr>
      <w:tr w:rsidR="005D6A32" w:rsidRPr="009502C2" w14:paraId="48D7CB79"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F20BCB"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Authentication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DBB6327" w14:textId="77777777" w:rsidR="005D6A32" w:rsidRPr="009502C2" w:rsidRDefault="00000000">
            <w:pPr>
              <w:rPr>
                <w:rFonts w:asciiTheme="majorHAnsi" w:hAnsiTheme="majorHAnsi" w:cstheme="majorHAnsi"/>
              </w:rPr>
            </w:pPr>
            <w:r w:rsidRPr="009502C2">
              <w:rPr>
                <w:rFonts w:asciiTheme="majorHAnsi" w:hAnsiTheme="majorHAnsi" w:cstheme="majorHAnsi"/>
                <w:sz w:val="24"/>
              </w:rPr>
              <w:t>JWT (JSON Web Token) based Authentication with OAuth2 Login Support</w:t>
            </w:r>
          </w:p>
        </w:tc>
      </w:tr>
      <w:tr w:rsidR="005D6A32" w:rsidRPr="009502C2" w14:paraId="7E799FC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9A5C7FC"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API Documentation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7F5DF06" w14:textId="77777777" w:rsidR="005D6A32" w:rsidRPr="009502C2" w:rsidRDefault="00000000">
            <w:pPr>
              <w:rPr>
                <w:rFonts w:asciiTheme="majorHAnsi" w:hAnsiTheme="majorHAnsi" w:cstheme="majorHAnsi"/>
              </w:rPr>
            </w:pPr>
            <w:r w:rsidRPr="009502C2">
              <w:rPr>
                <w:rFonts w:asciiTheme="majorHAnsi" w:hAnsiTheme="majorHAnsi" w:cstheme="majorHAnsi"/>
                <w:sz w:val="24"/>
              </w:rPr>
              <w:t>Swagger / OpenAPI</w:t>
            </w:r>
          </w:p>
        </w:tc>
      </w:tr>
      <w:tr w:rsidR="005D6A32" w:rsidRPr="009502C2" w14:paraId="59EDB36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F46546"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IDE / Tools Used</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CDDF430" w14:textId="77777777" w:rsidR="005D6A32" w:rsidRPr="009502C2" w:rsidRDefault="00000000">
            <w:pPr>
              <w:rPr>
                <w:rFonts w:asciiTheme="majorHAnsi" w:hAnsiTheme="majorHAnsi" w:cstheme="majorHAnsi"/>
              </w:rPr>
            </w:pPr>
            <w:r w:rsidRPr="009502C2">
              <w:rPr>
                <w:rFonts w:asciiTheme="majorHAnsi" w:hAnsiTheme="majorHAnsi" w:cstheme="majorHAnsi"/>
                <w:sz w:val="24"/>
              </w:rPr>
              <w:t>IntelliJ IDEA / VS Code, Postman, Maven, Git &amp; GitHub</w:t>
            </w:r>
          </w:p>
        </w:tc>
      </w:tr>
      <w:tr w:rsidR="005D6A32" w:rsidRPr="009502C2" w14:paraId="49AB5B24"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F08215B"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Operating System</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5F4569B" w14:textId="77777777" w:rsidR="005D6A32" w:rsidRPr="009502C2" w:rsidRDefault="00000000">
            <w:pPr>
              <w:rPr>
                <w:rFonts w:asciiTheme="majorHAnsi" w:hAnsiTheme="majorHAnsi" w:cstheme="majorHAnsi"/>
              </w:rPr>
            </w:pPr>
            <w:r w:rsidRPr="009502C2">
              <w:rPr>
                <w:rFonts w:asciiTheme="majorHAnsi" w:hAnsiTheme="majorHAnsi" w:cstheme="majorHAnsi"/>
                <w:sz w:val="24"/>
              </w:rPr>
              <w:t>Windows</w:t>
            </w:r>
          </w:p>
        </w:tc>
      </w:tr>
      <w:tr w:rsidR="005D6A32" w:rsidRPr="009502C2" w14:paraId="27CB1EA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DD43DF5"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Duration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259BD96" w14:textId="01E7F8BA" w:rsidR="005D6A32" w:rsidRPr="009502C2" w:rsidRDefault="00000000">
            <w:pPr>
              <w:rPr>
                <w:rFonts w:asciiTheme="majorHAnsi" w:hAnsiTheme="majorHAnsi" w:cstheme="majorHAnsi"/>
              </w:rPr>
            </w:pPr>
            <w:r w:rsidRPr="009502C2">
              <w:rPr>
                <w:rFonts w:asciiTheme="majorHAnsi" w:hAnsiTheme="majorHAnsi" w:cstheme="majorHAnsi"/>
                <w:sz w:val="24"/>
              </w:rPr>
              <w:t xml:space="preserve">MCA Semester – </w:t>
            </w:r>
            <w:r w:rsidR="005557B7" w:rsidRPr="009502C2">
              <w:rPr>
                <w:rFonts w:asciiTheme="majorHAnsi" w:hAnsiTheme="majorHAnsi" w:cstheme="majorHAnsi"/>
                <w:sz w:val="24"/>
              </w:rPr>
              <w:t>III (</w:t>
            </w:r>
            <w:r w:rsidRPr="009502C2">
              <w:rPr>
                <w:rFonts w:asciiTheme="majorHAnsi" w:hAnsiTheme="majorHAnsi" w:cstheme="majorHAnsi"/>
                <w:sz w:val="24"/>
              </w:rPr>
              <w:t>2025 – 2027)</w:t>
            </w:r>
          </w:p>
        </w:tc>
      </w:tr>
      <w:tr w:rsidR="005D6A32" w:rsidRPr="009502C2" w14:paraId="37C5007E"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6649E00"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Guide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D0E46F5" w14:textId="77777777" w:rsidR="005D6A32" w:rsidRPr="009502C2" w:rsidRDefault="00000000">
            <w:pPr>
              <w:rPr>
                <w:rFonts w:asciiTheme="majorHAnsi" w:hAnsiTheme="majorHAnsi" w:cstheme="majorHAnsi"/>
              </w:rPr>
            </w:pPr>
            <w:r w:rsidRPr="009502C2">
              <w:rPr>
                <w:rFonts w:asciiTheme="majorHAnsi" w:hAnsiTheme="majorHAnsi" w:cstheme="majorHAnsi"/>
                <w:sz w:val="24"/>
              </w:rPr>
              <w:t>Neha Kaneriya (External / Internal Guide)</w:t>
            </w:r>
          </w:p>
        </w:tc>
      </w:tr>
      <w:tr w:rsidR="005D6A32" w:rsidRPr="009502C2" w14:paraId="48B5DA48"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BB0B34C" w14:textId="59F2A368" w:rsidR="005D6A32" w:rsidRPr="009502C2" w:rsidRDefault="00000000">
            <w:pPr>
              <w:rPr>
                <w:rFonts w:asciiTheme="majorHAnsi" w:hAnsiTheme="majorHAnsi" w:cstheme="majorHAnsi"/>
              </w:rPr>
            </w:pPr>
            <w:r w:rsidRPr="009502C2">
              <w:rPr>
                <w:rFonts w:asciiTheme="majorHAnsi" w:hAnsiTheme="majorHAnsi" w:cstheme="majorHAnsi"/>
                <w:b/>
                <w:sz w:val="24"/>
              </w:rPr>
              <w:t>Project Co-</w:t>
            </w:r>
            <w:r w:rsidR="00473338" w:rsidRPr="009502C2">
              <w:rPr>
                <w:rFonts w:asciiTheme="majorHAnsi" w:hAnsiTheme="majorHAnsi" w:cstheme="majorHAnsi"/>
                <w:b/>
                <w:sz w:val="24"/>
              </w:rPr>
              <w:t>Ordinator</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4DB360F" w14:textId="77777777" w:rsidR="005D6A32" w:rsidRPr="009502C2" w:rsidRDefault="00000000">
            <w:pPr>
              <w:rPr>
                <w:rFonts w:asciiTheme="majorHAnsi" w:hAnsiTheme="majorHAnsi" w:cstheme="majorHAnsi"/>
              </w:rPr>
            </w:pPr>
            <w:r w:rsidRPr="009502C2">
              <w:rPr>
                <w:rFonts w:asciiTheme="majorHAnsi" w:hAnsiTheme="majorHAnsi" w:cstheme="majorHAnsi"/>
                <w:sz w:val="24"/>
              </w:rPr>
              <w:t>Prof. C. D. Patel</w:t>
            </w:r>
          </w:p>
        </w:tc>
      </w:tr>
      <w:tr w:rsidR="005D6A32" w:rsidRPr="009502C2" w14:paraId="471FEEB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383C72A"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Principal</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17C42EA" w14:textId="77777777" w:rsidR="005D6A32" w:rsidRPr="009502C2" w:rsidRDefault="00000000">
            <w:pPr>
              <w:rPr>
                <w:rFonts w:asciiTheme="majorHAnsi" w:hAnsiTheme="majorHAnsi" w:cstheme="majorHAnsi"/>
              </w:rPr>
            </w:pPr>
            <w:r w:rsidRPr="009502C2">
              <w:rPr>
                <w:rFonts w:asciiTheme="majorHAnsi" w:hAnsiTheme="majorHAnsi" w:cstheme="majorHAnsi"/>
                <w:sz w:val="24"/>
              </w:rPr>
              <w:t>Dr. Nirbhay Chaubey</w:t>
            </w:r>
          </w:p>
        </w:tc>
      </w:tr>
      <w:tr w:rsidR="005D6A32" w:rsidRPr="009502C2" w14:paraId="1111007F"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F169982"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Submitted By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10BE9B2" w14:textId="77777777" w:rsidR="005D6A32" w:rsidRPr="009502C2" w:rsidRDefault="00000000">
            <w:pPr>
              <w:rPr>
                <w:rFonts w:asciiTheme="majorHAnsi" w:hAnsiTheme="majorHAnsi" w:cstheme="majorHAnsi"/>
              </w:rPr>
            </w:pPr>
            <w:r w:rsidRPr="009502C2">
              <w:rPr>
                <w:rFonts w:asciiTheme="majorHAnsi" w:hAnsiTheme="majorHAnsi" w:cstheme="majorHAnsi"/>
                <w:sz w:val="24"/>
              </w:rPr>
              <w:t>Neha V. Kaneriya, Vidhi K. Kansagara</w:t>
            </w:r>
          </w:p>
        </w:tc>
      </w:tr>
    </w:tbl>
    <w:p w14:paraId="544CCFC4" w14:textId="77777777" w:rsidR="005D6A32" w:rsidRPr="009502C2" w:rsidRDefault="005D6A32">
      <w:pPr>
        <w:rPr>
          <w:rFonts w:asciiTheme="majorHAnsi" w:hAnsiTheme="majorHAnsi" w:cstheme="majorHAnsi"/>
        </w:rPr>
      </w:pPr>
    </w:p>
    <w:p w14:paraId="73EEB59F" w14:textId="77777777" w:rsidR="00825A99" w:rsidRPr="009502C2" w:rsidRDefault="00825A99">
      <w:pPr>
        <w:rPr>
          <w:rFonts w:asciiTheme="majorHAnsi" w:hAnsiTheme="majorHAnsi" w:cstheme="majorHAnsi"/>
        </w:rPr>
      </w:pPr>
    </w:p>
    <w:p w14:paraId="21CB84EC" w14:textId="491CA56A" w:rsidR="005D6A32" w:rsidRPr="009502C2" w:rsidRDefault="005557B7">
      <w:pPr>
        <w:spacing w:before="280" w:after="160"/>
        <w:rPr>
          <w:rFonts w:asciiTheme="majorHAnsi" w:hAnsiTheme="majorHAnsi" w:cstheme="majorHAnsi"/>
        </w:rPr>
      </w:pPr>
      <w:r w:rsidRPr="009502C2">
        <w:rPr>
          <w:rFonts w:asciiTheme="majorHAnsi" w:hAnsiTheme="majorHAnsi" w:cstheme="majorHAnsi"/>
          <w:b/>
          <w:color w:val="B91C1C"/>
          <w:sz w:val="28"/>
        </w:rPr>
        <w:t>1.2 About</w:t>
      </w:r>
      <w:r w:rsidR="00000000" w:rsidRPr="009502C2">
        <w:rPr>
          <w:rFonts w:asciiTheme="majorHAnsi" w:hAnsiTheme="majorHAnsi" w:cstheme="majorHAnsi"/>
          <w:b/>
          <w:color w:val="B91C1C"/>
          <w:sz w:val="28"/>
        </w:rPr>
        <w:t xml:space="preserve"> the Project</w:t>
      </w:r>
    </w:p>
    <w:p w14:paraId="17B708BC"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“StreamHub” is a full-stack, web-based video streaming application that enables users to upload, manage, and stream video content in a secure and efficient manner. The system is designed to closely resemble real-world streaming platforms by combining a modern, responsive front-end with a robust and scalable back-end. It focuses on providing smooth video playback through adaptive bitrate streaming, along with secure user authentication, role-based access control, and a complete administrative module for managing users, videos, and feedback.</w:t>
      </w:r>
    </w:p>
    <w:p w14:paraId="63D6D435"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front-end of the application is built using React.js, TypeScript, Vite, and Tailwind CSS, providing a fast, responsive, and modern user interface. The back-end is developed using Java and Spring Boot, following a layered architecture with RESTful APIs, Spring Security, and Spring Data JPA for database operations. Uploaded videos are converted into HTTP Live Streaming (HLS) format, which allows the platform to deliver adaptive bitrate streaming – automatically adjusting video quality based on the user's device and network conditions.</w:t>
      </w:r>
    </w:p>
    <w:p w14:paraId="4397F322"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application supports two types of users – regular users and administrators – each with role-based access to different features. Regular users can register, log in, upload their own videos, browse and watch videos uploaded by other users, manage their profile, and submit feedback. Administrators have access to a dedicated dashboard from which they can manage users, monitor and moderate uploaded videos, and review user feedback, ensuring smooth and secure operation of the platform.</w:t>
      </w:r>
    </w:p>
    <w:p w14:paraId="37573F30" w14:textId="77777777" w:rsidR="005D6A32" w:rsidRPr="009502C2" w:rsidRDefault="005D6A32">
      <w:pPr>
        <w:rPr>
          <w:rFonts w:asciiTheme="majorHAnsi" w:hAnsiTheme="majorHAnsi" w:cstheme="majorHAnsi"/>
        </w:rPr>
      </w:pPr>
    </w:p>
    <w:p w14:paraId="291FD421" w14:textId="63226596" w:rsidR="005D6A32" w:rsidRPr="009502C2" w:rsidRDefault="005557B7">
      <w:pPr>
        <w:spacing w:before="280" w:after="160"/>
        <w:rPr>
          <w:rFonts w:asciiTheme="majorHAnsi" w:hAnsiTheme="majorHAnsi" w:cstheme="majorHAnsi"/>
        </w:rPr>
      </w:pPr>
      <w:r w:rsidRPr="009502C2">
        <w:rPr>
          <w:rFonts w:asciiTheme="majorHAnsi" w:hAnsiTheme="majorHAnsi" w:cstheme="majorHAnsi"/>
          <w:b/>
          <w:color w:val="B91C1C"/>
          <w:sz w:val="28"/>
        </w:rPr>
        <w:t>1.3 Objectives</w:t>
      </w:r>
    </w:p>
    <w:p w14:paraId="4519B899"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main objectives of the “StreamHub” project are as follows:</w:t>
      </w:r>
    </w:p>
    <w:p w14:paraId="06CBB1C8"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design and develop a full-stack web application for uploading, managing, and streaming video content.</w:t>
      </w:r>
    </w:p>
    <w:p w14:paraId="4F700439"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implement adaptive video streaming using HTTP Live Streaming (HLS) technology, ensuring smooth playback across different devices and varying network speeds.</w:t>
      </w:r>
    </w:p>
    <w:p w14:paraId="175ECBE3"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provide secure user authentication and authorization using JWT (JSON Web Token) and OAuth2, protecting user data and restricting access based on user roles.</w:t>
      </w:r>
    </w:p>
    <w:p w14:paraId="2AC07A64"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implement role-based access control, distinguishing between regular users and administrators, each having access to features relevant to their role.</w:t>
      </w:r>
    </w:p>
    <w:p w14:paraId="35240746"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lastRenderedPageBreak/>
        <w:t xml:space="preserve">•  </w:t>
      </w:r>
      <w:r w:rsidRPr="009502C2">
        <w:rPr>
          <w:rFonts w:asciiTheme="majorHAnsi" w:hAnsiTheme="majorHAnsi" w:cstheme="majorHAnsi"/>
          <w:sz w:val="24"/>
        </w:rPr>
        <w:t>To develop a user-friendly interface using React.js, TypeScript, and Tailwind CSS that allows users to easily browse, search, and watch videos.</w:t>
      </w:r>
    </w:p>
    <w:p w14:paraId="4237E411" w14:textId="40EE1D90"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build a dedicated administrative dashboard for managing registered users, monitoring and moderating uploaded videos, and reviewing user feedback.</w:t>
      </w:r>
    </w:p>
    <w:p w14:paraId="75353FA2" w14:textId="77777777"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design a well-structured back-end using Java and Spring Boot, following industry-standard practices such as layered architecture, RESTful APIs, and proper exception handling.</w:t>
      </w:r>
    </w:p>
    <w:p w14:paraId="16D7136E" w14:textId="09F103BE" w:rsidR="005D6A32" w:rsidRPr="009502C2" w:rsidRDefault="00000000">
      <w:pPr>
        <w:spacing w:after="120" w:line="300" w:lineRule="auto"/>
        <w:ind w:left="432"/>
        <w:jc w:val="both"/>
        <w:rPr>
          <w:rFonts w:asciiTheme="majorHAnsi" w:hAnsiTheme="majorHAnsi" w:cstheme="majorHAnsi"/>
        </w:rPr>
      </w:pPr>
      <w:r w:rsidRPr="009502C2">
        <w:rPr>
          <w:rFonts w:asciiTheme="majorHAnsi" w:hAnsiTheme="majorHAnsi" w:cstheme="majorHAnsi"/>
          <w:b/>
          <w:color w:val="B91C1C"/>
          <w:sz w:val="24"/>
        </w:rPr>
        <w:t xml:space="preserve">• </w:t>
      </w:r>
      <w:r w:rsidRPr="009502C2">
        <w:rPr>
          <w:rFonts w:asciiTheme="majorHAnsi" w:hAnsiTheme="majorHAnsi" w:cstheme="majorHAnsi"/>
          <w:sz w:val="24"/>
        </w:rPr>
        <w:t>To ensure that the application is scalable, maintainable, and secure, making it suitable for real-world deployment and future enhancement.</w:t>
      </w:r>
    </w:p>
    <w:p w14:paraId="541113E3" w14:textId="77777777" w:rsidR="005D6A32" w:rsidRPr="009502C2" w:rsidRDefault="005D6A32">
      <w:pPr>
        <w:rPr>
          <w:rFonts w:asciiTheme="majorHAnsi" w:hAnsiTheme="majorHAnsi" w:cstheme="majorHAnsi"/>
        </w:rPr>
      </w:pPr>
    </w:p>
    <w:p w14:paraId="2E34DCC2"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Overall, the “StreamHub” project aims to provide hands-on experience in building a complete, production-style full-stack application, while reinforcing key concepts of modern web development, secure authentication, adaptive media streaming, and role-based system design learned during the MCA program.</w:t>
      </w:r>
    </w:p>
    <w:sectPr w:rsidR="005D6A32" w:rsidRPr="009502C2"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67CA0" w14:textId="77777777" w:rsidR="008D0DAA" w:rsidRDefault="008D0DAA">
      <w:pPr>
        <w:spacing w:after="0" w:line="240" w:lineRule="auto"/>
      </w:pPr>
      <w:r>
        <w:separator/>
      </w:r>
    </w:p>
  </w:endnote>
  <w:endnote w:type="continuationSeparator" w:id="0">
    <w:p w14:paraId="02C73AEC" w14:textId="77777777" w:rsidR="008D0DAA" w:rsidRDefault="008D0D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D97AE" w14:textId="77777777" w:rsidR="005D6A32" w:rsidRDefault="00000000">
    <w:pPr>
      <w:pStyle w:val="Footer"/>
    </w:pPr>
    <w:r>
      <w:rPr>
        <w:rFonts w:ascii="Times New Roman" w:hAnsi="Times New Roman"/>
        <w:b/>
      </w:rPr>
      <w:t>Group No – StreamHub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825A99">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081C3" w14:textId="77777777" w:rsidR="008D0DAA" w:rsidRDefault="008D0DAA">
      <w:pPr>
        <w:spacing w:after="0" w:line="240" w:lineRule="auto"/>
      </w:pPr>
      <w:r>
        <w:separator/>
      </w:r>
    </w:p>
  </w:footnote>
  <w:footnote w:type="continuationSeparator" w:id="0">
    <w:p w14:paraId="285C682F" w14:textId="77777777" w:rsidR="008D0DAA" w:rsidRDefault="008D0D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14C0" w14:textId="77777777" w:rsidR="005D6A32" w:rsidRDefault="00000000">
    <w:pPr>
      <w:pStyle w:val="Header"/>
      <w:pBdr>
        <w:bottom w:val="single" w:sz="24" w:space="1" w:color="622423"/>
      </w:pBdr>
      <w:jc w:val="center"/>
    </w:pPr>
    <w:r>
      <w:rPr>
        <w:rFonts w:ascii="Cambria" w:hAnsi="Cambria"/>
        <w:b/>
        <w:color w:val="000000"/>
        <w:sz w:val="24"/>
      </w:rPr>
      <w:t>Acharya Motibhai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65768">
    <w:abstractNumId w:val="8"/>
  </w:num>
  <w:num w:numId="2" w16cid:durableId="1377467149">
    <w:abstractNumId w:val="6"/>
  </w:num>
  <w:num w:numId="3" w16cid:durableId="1691449863">
    <w:abstractNumId w:val="5"/>
  </w:num>
  <w:num w:numId="4" w16cid:durableId="1791361119">
    <w:abstractNumId w:val="4"/>
  </w:num>
  <w:num w:numId="5" w16cid:durableId="277414034">
    <w:abstractNumId w:val="7"/>
  </w:num>
  <w:num w:numId="6" w16cid:durableId="2046518640">
    <w:abstractNumId w:val="3"/>
  </w:num>
  <w:num w:numId="7" w16cid:durableId="1653212009">
    <w:abstractNumId w:val="2"/>
  </w:num>
  <w:num w:numId="8" w16cid:durableId="122428577">
    <w:abstractNumId w:val="1"/>
  </w:num>
  <w:num w:numId="9" w16cid:durableId="685135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182"/>
    <w:rsid w:val="00473338"/>
    <w:rsid w:val="004A593D"/>
    <w:rsid w:val="005557B7"/>
    <w:rsid w:val="00571E2A"/>
    <w:rsid w:val="005D6A32"/>
    <w:rsid w:val="00825A99"/>
    <w:rsid w:val="008D0DAA"/>
    <w:rsid w:val="00921823"/>
    <w:rsid w:val="009502C2"/>
    <w:rsid w:val="009B04D6"/>
    <w:rsid w:val="00AA1D8D"/>
    <w:rsid w:val="00B47730"/>
    <w:rsid w:val="00CB0664"/>
    <w:rsid w:val="00ED4A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C9CE3"/>
  <w14:defaultImageDpi w14:val="300"/>
  <w15:docId w15:val="{0FA6862E-A40C-4F56-87F7-AD9771AC9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601</Words>
  <Characters>3431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6</cp:revision>
  <dcterms:created xsi:type="dcterms:W3CDTF">2013-12-23T23:15:00Z</dcterms:created>
  <dcterms:modified xsi:type="dcterms:W3CDTF">2026-08-08T15:29:00Z</dcterms:modified>
  <cp:category/>
</cp:coreProperties>
</file>