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CFB17" w14:textId="77777777" w:rsidR="00571DCC" w:rsidRDefault="00000000">
      <w:pPr>
        <w:spacing w:after="120"/>
        <w:jc w:val="center"/>
      </w:pPr>
      <w:r>
        <w:rPr>
          <w:rFonts w:ascii="Times New Roman" w:hAnsi="Times New Roman"/>
          <w:b/>
          <w:sz w:val="32"/>
        </w:rPr>
        <w:t>CHAPTER – 2</w:t>
      </w:r>
    </w:p>
    <w:p w14:paraId="6A944750" w14:textId="02496DF3" w:rsidR="00571DCC" w:rsidRDefault="00000000" w:rsidP="00256A87">
      <w:pPr>
        <w:spacing w:after="120"/>
        <w:jc w:val="center"/>
      </w:pPr>
      <w:r>
        <w:rPr>
          <w:rFonts w:ascii="Times New Roman" w:hAnsi="Times New Roman"/>
          <w:b/>
          <w:color w:val="B91C1C"/>
          <w:sz w:val="36"/>
        </w:rPr>
        <w:t>SYSTEM STUDY AND ANALYSIS</w:t>
      </w:r>
    </w:p>
    <w:p w14:paraId="5580B96E" w14:textId="522E2B10" w:rsidR="00571DCC" w:rsidRDefault="008A05B4">
      <w:pPr>
        <w:spacing w:before="280" w:after="160"/>
      </w:pPr>
      <w:r>
        <w:rPr>
          <w:rFonts w:ascii="Times New Roman" w:hAnsi="Times New Roman"/>
          <w:b/>
          <w:color w:val="B91C1C"/>
          <w:sz w:val="28"/>
        </w:rPr>
        <w:t>2.1 Problem</w:t>
      </w:r>
      <w:r w:rsidR="00000000">
        <w:rPr>
          <w:rFonts w:ascii="Times New Roman" w:hAnsi="Times New Roman"/>
          <w:b/>
          <w:color w:val="B91C1C"/>
          <w:sz w:val="28"/>
        </w:rPr>
        <w:t xml:space="preserve"> Statement</w:t>
      </w:r>
    </w:p>
    <w:p w14:paraId="465683FB" w14:textId="77777777" w:rsidR="00571DCC" w:rsidRDefault="00000000">
      <w:pPr>
        <w:spacing w:after="160" w:line="300" w:lineRule="auto"/>
        <w:jc w:val="both"/>
      </w:pPr>
      <w:r>
        <w:rPr>
          <w:rFonts w:ascii="Times New Roman" w:hAnsi="Times New Roman"/>
          <w:sz w:val="24"/>
        </w:rPr>
        <w:t>In the current digital environment, sharing and viewing video content is one of the most common activities performed by users on the internet, whether for entertainment, education, or personal use. However, individuals and small organizations who wish to build their own video sharing platform – without depending entirely on third-party services – often face several challenges. Simply storing raw video files on a server and allowing users to download or play them directly is inefficient, as large file sizes lead to slow loading, buffering, and a poor viewing experience, especially on slower or unstable internet connections.</w:t>
      </w:r>
    </w:p>
    <w:p w14:paraId="001217EB" w14:textId="77777777" w:rsidR="00571DCC" w:rsidRDefault="00000000">
      <w:pPr>
        <w:spacing w:after="160" w:line="300" w:lineRule="auto"/>
        <w:jc w:val="both"/>
      </w:pPr>
      <w:r>
        <w:rPr>
          <w:rFonts w:ascii="Times New Roman" w:hAnsi="Times New Roman"/>
          <w:sz w:val="24"/>
        </w:rPr>
        <w:t>Additionally, most simple video hosting solutions lack proper user management, secure authentication, and role-based access control, making it difficult to distinguish between regular users and administrators, or to manage uploaded content and user feedback in an organized manner. There is a need for a complete, secure, and scalable full-stack application that can handle video uploading, adaptive streaming, user authentication, and administrative management – all within a single, well-structured system.</w:t>
      </w:r>
    </w:p>
    <w:p w14:paraId="512C3CC8" w14:textId="77777777" w:rsidR="00571DCC" w:rsidRDefault="00000000">
      <w:pPr>
        <w:spacing w:before="280" w:after="160"/>
      </w:pPr>
      <w:r>
        <w:rPr>
          <w:rFonts w:ascii="Times New Roman" w:hAnsi="Times New Roman"/>
          <w:b/>
          <w:color w:val="B91C1C"/>
          <w:sz w:val="28"/>
        </w:rPr>
        <w:t>2.2  Existing System Drawbacks</w:t>
      </w:r>
    </w:p>
    <w:p w14:paraId="29249728" w14:textId="77777777" w:rsidR="00571DCC" w:rsidRDefault="00000000">
      <w:pPr>
        <w:spacing w:after="160" w:line="300" w:lineRule="auto"/>
        <w:jc w:val="both"/>
      </w:pPr>
      <w:r>
        <w:rPr>
          <w:rFonts w:ascii="Times New Roman" w:hAnsi="Times New Roman"/>
          <w:sz w:val="24"/>
        </w:rPr>
        <w:t>Before the development of “StreamHub,” most small-scale or self-hosted video sharing setups relied on basic file storage and direct video playback, which suffers from the following drawbacks:</w:t>
      </w:r>
    </w:p>
    <w:p w14:paraId="7BC79A1E"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Videos are served as single, complete files, causing slow initial loading and frequent buffering, especially for users with limited bandwidth.</w:t>
      </w:r>
    </w:p>
    <w:p w14:paraId="337060C4"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No adaptive streaming support – the same video quality is delivered to all users regardless of their device or network speed, resulting in a poor experience on slower connections.</w:t>
      </w:r>
    </w:p>
    <w:p w14:paraId="793D2062"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Lack of proper authentication mechanisms, making user data and uploaded content vulnerable to unauthorized access.</w:t>
      </w:r>
    </w:p>
    <w:p w14:paraId="39103FFF"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Absence of role-based access control, meaning there is no clear separation between normal users and administrators.</w:t>
      </w:r>
    </w:p>
    <w:p w14:paraId="3F73DECC"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No centralized dashboard for administrators to monitor uploaded videos, manage users, or review feedback.</w:t>
      </w:r>
    </w:p>
    <w:p w14:paraId="5B3704AF" w14:textId="77777777" w:rsidR="00571DCC"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Poor scalability, as such basic systems are not designed to handle a growing number of users or large volumes of video content efficiently.</w:t>
      </w:r>
    </w:p>
    <w:p w14:paraId="68BB9FD6" w14:textId="77777777" w:rsidR="00571DCC" w:rsidRDefault="00000000">
      <w:pPr>
        <w:spacing w:after="120" w:line="300" w:lineRule="auto"/>
        <w:ind w:left="432"/>
        <w:jc w:val="both"/>
      </w:pPr>
      <w:r>
        <w:rPr>
          <w:rFonts w:ascii="Times New Roman" w:hAnsi="Times New Roman"/>
          <w:b/>
          <w:color w:val="B91C1C"/>
          <w:sz w:val="24"/>
        </w:rPr>
        <w:lastRenderedPageBreak/>
        <w:t xml:space="preserve">•  </w:t>
      </w:r>
      <w:r>
        <w:rPr>
          <w:rFonts w:ascii="Times New Roman" w:hAnsi="Times New Roman"/>
          <w:sz w:val="24"/>
        </w:rPr>
        <w:t>Little to no support for secure token-based sessions, refresh mechanisms, or third-party login options such as Google OAuth2.</w:t>
      </w:r>
    </w:p>
    <w:p w14:paraId="00EFD506" w14:textId="77777777" w:rsidR="00571DCC" w:rsidRDefault="00571DCC"/>
    <w:p w14:paraId="0BCBF976" w14:textId="77777777" w:rsidR="00571DCC" w:rsidRDefault="00000000">
      <w:pPr>
        <w:spacing w:before="280" w:after="160"/>
      </w:pPr>
      <w:r>
        <w:rPr>
          <w:rFonts w:ascii="Times New Roman" w:hAnsi="Times New Roman"/>
          <w:b/>
          <w:color w:val="B91C1C"/>
          <w:sz w:val="28"/>
        </w:rPr>
        <w:t>2.3  Proposed System</w:t>
      </w:r>
    </w:p>
    <w:p w14:paraId="2B2DD2C6" w14:textId="77777777" w:rsidR="00571DCC" w:rsidRDefault="00000000">
      <w:pPr>
        <w:spacing w:after="160" w:line="300" w:lineRule="auto"/>
        <w:jc w:val="both"/>
      </w:pPr>
      <w:r>
        <w:rPr>
          <w:rFonts w:ascii="Times New Roman" w:hAnsi="Times New Roman"/>
          <w:sz w:val="24"/>
        </w:rPr>
        <w:t>The proposed system, “StreamHub,” is a full-stack video streaming web application that overcomes the drawbacks of basic video hosting setups by providing adaptive video streaming, secure authentication, role-based access control, and complete administrative management, all integrated into a single, modern platform.</w:t>
      </w:r>
    </w:p>
    <w:p w14:paraId="17FBD009" w14:textId="77777777" w:rsidR="00571DCC" w:rsidRDefault="00000000">
      <w:pPr>
        <w:spacing w:after="160" w:line="300" w:lineRule="auto"/>
        <w:jc w:val="both"/>
      </w:pPr>
      <w:r>
        <w:rPr>
          <w:rFonts w:ascii="Times New Roman" w:hAnsi="Times New Roman"/>
          <w:sz w:val="24"/>
        </w:rPr>
        <w:t>Uploaded videos are automatically processed and converted into HTTP Live Streaming (HLS) format using FFmpeg, splitting the video into small segments (.ts files) along with a master playlist (.m3u8). This allows the video player to adaptively adjust video quality based on the user's network conditions, ensuring smooth playback with minimal buffering. In addition, the system supports HTTP range-based streaming, allowing users to seek and scrub through videos efficiently.</w:t>
      </w:r>
    </w:p>
    <w:p w14:paraId="326899C9" w14:textId="77777777" w:rsidR="00571DCC" w:rsidRDefault="00000000">
      <w:pPr>
        <w:spacing w:after="160" w:line="300" w:lineRule="auto"/>
        <w:jc w:val="both"/>
      </w:pPr>
      <w:r>
        <w:rPr>
          <w:rFonts w:ascii="Times New Roman" w:hAnsi="Times New Roman"/>
          <w:sz w:val="24"/>
        </w:rPr>
        <w:t>User authentication is handled using JWT (JSON Web Token) with a secure refresh-token rotation mechanism, along with support for Google OAuth2 login. The system implements role-based access control, distinguishing between regular users and administrators, each having access to features relevant to their role. A dedicated administrative dashboard allows administrators to manage users, monitor and moderate uploaded videos, and review user feedback – ensuring smooth, secure, and organized operation of the platform.</w:t>
      </w:r>
    </w:p>
    <w:p w14:paraId="71E0922A" w14:textId="77777777" w:rsidR="00571DCC" w:rsidRDefault="00000000">
      <w:pPr>
        <w:spacing w:before="200" w:after="120"/>
        <w:ind w:left="288"/>
      </w:pPr>
      <w:r>
        <w:rPr>
          <w:rFonts w:ascii="Times New Roman" w:hAnsi="Times New Roman"/>
          <w:b/>
          <w:color w:val="000000"/>
          <w:sz w:val="26"/>
        </w:rPr>
        <w:t>2.3.1  Advantages / Comparison Study</w:t>
      </w:r>
    </w:p>
    <w:p w14:paraId="4F544B28" w14:textId="77777777" w:rsidR="00571DCC" w:rsidRDefault="00000000">
      <w:pPr>
        <w:spacing w:after="160" w:line="300" w:lineRule="auto"/>
        <w:jc w:val="both"/>
      </w:pPr>
      <w:r>
        <w:rPr>
          <w:rFonts w:ascii="Times New Roman" w:hAnsi="Times New Roman"/>
          <w:sz w:val="24"/>
        </w:rPr>
        <w:t>The table below presents a comparison between a basic/existing video hosting setup and the proposed “StreamHub” system:</w:t>
      </w:r>
    </w:p>
    <w:tbl>
      <w:tblPr>
        <w:tblW w:w="0" w:type="auto"/>
        <w:jc w:val="center"/>
        <w:tblLayout w:type="fixed"/>
        <w:tblLook w:val="04A0" w:firstRow="1" w:lastRow="0" w:firstColumn="1" w:lastColumn="0" w:noHBand="0" w:noVBand="1"/>
      </w:tblPr>
      <w:tblGrid>
        <w:gridCol w:w="3168"/>
        <w:gridCol w:w="3096"/>
        <w:gridCol w:w="3096"/>
      </w:tblGrid>
      <w:tr w:rsidR="00571DCC" w14:paraId="7E98C8A3"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B91C1C"/>
            <w:tcMar>
              <w:top w:w="100" w:type="dxa"/>
              <w:left w:w="120" w:type="dxa"/>
              <w:bottom w:w="100" w:type="dxa"/>
              <w:right w:w="120" w:type="dxa"/>
            </w:tcMar>
            <w:vAlign w:val="center"/>
          </w:tcPr>
          <w:p w14:paraId="6FD4235B" w14:textId="77777777" w:rsidR="00571DCC" w:rsidRDefault="00000000">
            <w:pPr>
              <w:jc w:val="center"/>
            </w:pPr>
            <w:r>
              <w:rPr>
                <w:rFonts w:ascii="Times New Roman" w:hAnsi="Times New Roman"/>
                <w:b/>
                <w:color w:val="FFFFFF"/>
                <w:sz w:val="24"/>
              </w:rPr>
              <w:t>Feature</w:t>
            </w:r>
          </w:p>
        </w:tc>
        <w:tc>
          <w:tcPr>
            <w:tcW w:w="3096" w:type="dxa"/>
            <w:tcBorders>
              <w:top w:val="single" w:sz="4" w:space="0" w:color="999999"/>
              <w:left w:val="single" w:sz="4" w:space="0" w:color="999999"/>
              <w:bottom w:val="single" w:sz="4" w:space="0" w:color="999999"/>
              <w:right w:val="single" w:sz="4" w:space="0" w:color="999999"/>
            </w:tcBorders>
            <w:shd w:val="clear" w:color="auto" w:fill="B91C1C"/>
            <w:tcMar>
              <w:top w:w="100" w:type="dxa"/>
              <w:left w:w="120" w:type="dxa"/>
              <w:bottom w:w="100" w:type="dxa"/>
              <w:right w:w="120" w:type="dxa"/>
            </w:tcMar>
            <w:vAlign w:val="center"/>
          </w:tcPr>
          <w:p w14:paraId="385D547E" w14:textId="77777777" w:rsidR="00571DCC" w:rsidRDefault="00000000">
            <w:pPr>
              <w:jc w:val="center"/>
            </w:pPr>
            <w:r>
              <w:rPr>
                <w:rFonts w:ascii="Times New Roman" w:hAnsi="Times New Roman"/>
                <w:b/>
                <w:color w:val="FFFFFF"/>
                <w:sz w:val="24"/>
              </w:rPr>
              <w:t>Existing System</w:t>
            </w:r>
          </w:p>
        </w:tc>
        <w:tc>
          <w:tcPr>
            <w:tcW w:w="3096" w:type="dxa"/>
            <w:tcBorders>
              <w:top w:val="single" w:sz="4" w:space="0" w:color="999999"/>
              <w:left w:val="single" w:sz="4" w:space="0" w:color="999999"/>
              <w:bottom w:val="single" w:sz="4" w:space="0" w:color="999999"/>
              <w:right w:val="single" w:sz="4" w:space="0" w:color="999999"/>
            </w:tcBorders>
            <w:shd w:val="clear" w:color="auto" w:fill="B91C1C"/>
            <w:tcMar>
              <w:top w:w="100" w:type="dxa"/>
              <w:left w:w="120" w:type="dxa"/>
              <w:bottom w:w="100" w:type="dxa"/>
              <w:right w:w="120" w:type="dxa"/>
            </w:tcMar>
            <w:vAlign w:val="center"/>
          </w:tcPr>
          <w:p w14:paraId="6F7F381E" w14:textId="77777777" w:rsidR="00571DCC" w:rsidRDefault="00000000">
            <w:pPr>
              <w:jc w:val="center"/>
            </w:pPr>
            <w:r>
              <w:rPr>
                <w:rFonts w:ascii="Times New Roman" w:hAnsi="Times New Roman"/>
                <w:b/>
                <w:color w:val="FFFFFF"/>
                <w:sz w:val="24"/>
              </w:rPr>
              <w:t>Proposed System (StreamHub)</w:t>
            </w:r>
          </w:p>
        </w:tc>
      </w:tr>
      <w:tr w:rsidR="00571DCC" w14:paraId="4F840D27"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6560B3A" w14:textId="77777777" w:rsidR="00571DCC" w:rsidRDefault="00000000">
            <w:r>
              <w:rPr>
                <w:rFonts w:ascii="Times New Roman" w:hAnsi="Times New Roman"/>
                <w:b/>
              </w:rPr>
              <w:t>Video Delivery</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DF98D34" w14:textId="77777777" w:rsidR="00571DCC" w:rsidRDefault="00000000">
            <w:r>
              <w:rPr>
                <w:rFonts w:ascii="Times New Roman" w:hAnsi="Times New Roman"/>
              </w:rPr>
              <w:t>Full file download / direct play</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9AAFBA1" w14:textId="77777777" w:rsidR="00571DCC" w:rsidRDefault="00000000">
            <w:r>
              <w:rPr>
                <w:rFonts w:ascii="Times New Roman" w:hAnsi="Times New Roman"/>
              </w:rPr>
              <w:t>Adaptive HLS streaming (segmented .ts + .m3u8)</w:t>
            </w:r>
          </w:p>
        </w:tc>
      </w:tr>
      <w:tr w:rsidR="00571DCC" w14:paraId="301E8589"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7F97DD1" w14:textId="77777777" w:rsidR="00571DCC" w:rsidRDefault="00000000">
            <w:r>
              <w:rPr>
                <w:rFonts w:ascii="Times New Roman" w:hAnsi="Times New Roman"/>
                <w:b/>
              </w:rPr>
              <w:t>Video Quality</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95C7CF0" w14:textId="77777777" w:rsidR="00571DCC" w:rsidRDefault="00000000">
            <w:r>
              <w:rPr>
                <w:rFonts w:ascii="Times New Roman" w:hAnsi="Times New Roman"/>
              </w:rPr>
              <w:t>Fixed quality for all users</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C31DE00" w14:textId="77777777" w:rsidR="00571DCC" w:rsidRDefault="00000000">
            <w:r>
              <w:rPr>
                <w:rFonts w:ascii="Times New Roman" w:hAnsi="Times New Roman"/>
              </w:rPr>
              <w:t>Adaptive bitrate based on network speed</w:t>
            </w:r>
          </w:p>
        </w:tc>
      </w:tr>
      <w:tr w:rsidR="00571DCC" w14:paraId="34CA1E45"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DF5A2F3" w14:textId="77777777" w:rsidR="00571DCC" w:rsidRDefault="00000000">
            <w:r>
              <w:rPr>
                <w:rFonts w:ascii="Times New Roman" w:hAnsi="Times New Roman"/>
                <w:b/>
              </w:rPr>
              <w:t>Seeking / Scrubbing</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379175F" w14:textId="77777777" w:rsidR="00571DCC" w:rsidRDefault="00000000">
            <w:r>
              <w:rPr>
                <w:rFonts w:ascii="Times New Roman" w:hAnsi="Times New Roman"/>
              </w:rPr>
              <w:t>Limited or slow</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7828237" w14:textId="77777777" w:rsidR="00571DCC" w:rsidRDefault="00000000">
            <w:r>
              <w:rPr>
                <w:rFonts w:ascii="Times New Roman" w:hAnsi="Times New Roman"/>
              </w:rPr>
              <w:t>Smooth seeking via HTTP range streaming</w:t>
            </w:r>
          </w:p>
        </w:tc>
      </w:tr>
      <w:tr w:rsidR="00571DCC" w14:paraId="2369CB47"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8F80FF0" w14:textId="77777777" w:rsidR="00571DCC" w:rsidRDefault="00000000">
            <w:r>
              <w:rPr>
                <w:rFonts w:ascii="Times New Roman" w:hAnsi="Times New Roman"/>
                <w:b/>
              </w:rPr>
              <w:t>Authentication</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F883FFA" w14:textId="77777777" w:rsidR="00571DCC" w:rsidRDefault="00000000">
            <w:r>
              <w:rPr>
                <w:rFonts w:ascii="Times New Roman" w:hAnsi="Times New Roman"/>
              </w:rPr>
              <w:t>Basic or none</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90B5932" w14:textId="77777777" w:rsidR="00571DCC" w:rsidRDefault="00000000">
            <w:r>
              <w:rPr>
                <w:rFonts w:ascii="Times New Roman" w:hAnsi="Times New Roman"/>
              </w:rPr>
              <w:t xml:space="preserve">JWT with refresh-token rotation </w:t>
            </w:r>
            <w:r>
              <w:rPr>
                <w:rFonts w:ascii="Times New Roman" w:hAnsi="Times New Roman"/>
              </w:rPr>
              <w:lastRenderedPageBreak/>
              <w:t>+ OAuth2 (Google)</w:t>
            </w:r>
          </w:p>
        </w:tc>
      </w:tr>
      <w:tr w:rsidR="00571DCC" w14:paraId="3CA9D497"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CA81CCA" w14:textId="77777777" w:rsidR="00571DCC" w:rsidRDefault="00000000">
            <w:r>
              <w:rPr>
                <w:rFonts w:ascii="Times New Roman" w:hAnsi="Times New Roman"/>
                <w:b/>
              </w:rPr>
              <w:lastRenderedPageBreak/>
              <w:t>Access Control</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8653B7D" w14:textId="77777777" w:rsidR="00571DCC" w:rsidRDefault="00000000">
            <w:r>
              <w:rPr>
                <w:rFonts w:ascii="Times New Roman" w:hAnsi="Times New Roman"/>
              </w:rPr>
              <w:t>No role separation</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EA7F689" w14:textId="77777777" w:rsidR="00571DCC" w:rsidRDefault="00000000">
            <w:r>
              <w:rPr>
                <w:rFonts w:ascii="Times New Roman" w:hAnsi="Times New Roman"/>
              </w:rPr>
              <w:t>Role-based access (User / Admin)</w:t>
            </w:r>
          </w:p>
        </w:tc>
      </w:tr>
      <w:tr w:rsidR="00571DCC" w14:paraId="17B96095"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A4D7135" w14:textId="77777777" w:rsidR="00571DCC" w:rsidRDefault="00000000">
            <w:r>
              <w:rPr>
                <w:rFonts w:ascii="Times New Roman" w:hAnsi="Times New Roman"/>
                <w:b/>
              </w:rPr>
              <w:t>Admin Management</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7FCDB9D" w14:textId="77777777" w:rsidR="00571DCC" w:rsidRDefault="00000000">
            <w:r>
              <w:rPr>
                <w:rFonts w:ascii="Times New Roman" w:hAnsi="Times New Roman"/>
              </w:rPr>
              <w:t>Not available</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A81FC4F" w14:textId="77777777" w:rsidR="00571DCC" w:rsidRDefault="00000000">
            <w:r>
              <w:rPr>
                <w:rFonts w:ascii="Times New Roman" w:hAnsi="Times New Roman"/>
              </w:rPr>
              <w:t>Dedicated Admin Dashboard (users, videos, feedback)</w:t>
            </w:r>
          </w:p>
        </w:tc>
      </w:tr>
      <w:tr w:rsidR="00571DCC" w14:paraId="405EE9D9"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DBAED99" w14:textId="77777777" w:rsidR="00571DCC" w:rsidRDefault="00000000">
            <w:r>
              <w:rPr>
                <w:rFonts w:ascii="Times New Roman" w:hAnsi="Times New Roman"/>
                <w:b/>
              </w:rPr>
              <w:t>Feedback System</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739ECA2" w14:textId="77777777" w:rsidR="00571DCC" w:rsidRDefault="00000000">
            <w:r>
              <w:rPr>
                <w:rFonts w:ascii="Times New Roman" w:hAnsi="Times New Roman"/>
              </w:rPr>
              <w:t>Not available</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437EBD4" w14:textId="77777777" w:rsidR="00571DCC" w:rsidRDefault="00000000">
            <w:r>
              <w:rPr>
                <w:rFonts w:ascii="Times New Roman" w:hAnsi="Times New Roman"/>
              </w:rPr>
              <w:t>Built-in user feedback module</w:t>
            </w:r>
          </w:p>
        </w:tc>
      </w:tr>
      <w:tr w:rsidR="00571DCC" w14:paraId="2D240BF8"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43E0EC3" w14:textId="77777777" w:rsidR="00571DCC" w:rsidRDefault="00000000">
            <w:r>
              <w:rPr>
                <w:rFonts w:ascii="Times New Roman" w:hAnsi="Times New Roman"/>
                <w:b/>
              </w:rPr>
              <w:t>Scalability</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BC91C04" w14:textId="77777777" w:rsidR="00571DCC" w:rsidRDefault="00000000">
            <w:r>
              <w:rPr>
                <w:rFonts w:ascii="Times New Roman" w:hAnsi="Times New Roman"/>
              </w:rPr>
              <w:t>Limited</w:t>
            </w:r>
          </w:p>
        </w:tc>
        <w:tc>
          <w:tcPr>
            <w:tcW w:w="309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D44A2BD" w14:textId="77777777" w:rsidR="00571DCC" w:rsidRDefault="00000000">
            <w:r>
              <w:rPr>
                <w:rFonts w:ascii="Times New Roman" w:hAnsi="Times New Roman"/>
              </w:rPr>
              <w:t>Layered Spring Boot architecture, scalable &amp; maintainable</w:t>
            </w:r>
          </w:p>
        </w:tc>
      </w:tr>
    </w:tbl>
    <w:p w14:paraId="5AEC04BB" w14:textId="77777777" w:rsidR="00571DCC" w:rsidRDefault="00571DCC"/>
    <w:p w14:paraId="2B7E5965" w14:textId="77777777" w:rsidR="00571DCC" w:rsidRDefault="00000000">
      <w:pPr>
        <w:spacing w:before="200" w:after="120"/>
        <w:ind w:left="288"/>
      </w:pPr>
      <w:r>
        <w:rPr>
          <w:rFonts w:ascii="Times New Roman" w:hAnsi="Times New Roman"/>
          <w:b/>
          <w:color w:val="000000"/>
          <w:sz w:val="26"/>
        </w:rPr>
        <w:t>2.3.2  Modules (with short description)</w:t>
      </w:r>
    </w:p>
    <w:p w14:paraId="29383AE7" w14:textId="77777777" w:rsidR="00571DCC" w:rsidRDefault="00000000">
      <w:pPr>
        <w:spacing w:after="40"/>
        <w:ind w:left="288"/>
      </w:pPr>
      <w:r>
        <w:rPr>
          <w:rFonts w:ascii="Times New Roman" w:hAnsi="Times New Roman"/>
          <w:b/>
          <w:color w:val="B91C1C"/>
          <w:sz w:val="24"/>
        </w:rPr>
        <w:t>User Authentication Module</w:t>
      </w:r>
    </w:p>
    <w:p w14:paraId="6D388722" w14:textId="77777777" w:rsidR="00571DCC" w:rsidRDefault="00000000">
      <w:pPr>
        <w:spacing w:line="288" w:lineRule="auto"/>
        <w:ind w:left="288"/>
        <w:jc w:val="both"/>
      </w:pPr>
      <w:r>
        <w:rPr>
          <w:rFonts w:ascii="Times New Roman" w:hAnsi="Times New Roman"/>
          <w:sz w:val="23"/>
        </w:rPr>
        <w:t>Handles user registration and secure login using JWT-based authentication with rotating refresh tokens stored in HTTP-only cookies. Also supports Google OAuth2 login, automatically provisioning a local account for first-time OAuth users.</w:t>
      </w:r>
    </w:p>
    <w:p w14:paraId="2CA50DAD" w14:textId="77777777" w:rsidR="00571DCC" w:rsidRDefault="00000000">
      <w:pPr>
        <w:spacing w:after="40"/>
        <w:ind w:left="288"/>
      </w:pPr>
      <w:r>
        <w:rPr>
          <w:rFonts w:ascii="Times New Roman" w:hAnsi="Times New Roman"/>
          <w:b/>
          <w:color w:val="B91C1C"/>
          <w:sz w:val="24"/>
        </w:rPr>
        <w:t>Admin Authentication Module</w:t>
      </w:r>
    </w:p>
    <w:p w14:paraId="530A7618" w14:textId="77777777" w:rsidR="00571DCC" w:rsidRDefault="00000000">
      <w:pPr>
        <w:spacing w:line="288" w:lineRule="auto"/>
        <w:ind w:left="288"/>
        <w:jc w:val="both"/>
      </w:pPr>
      <w:r>
        <w:rPr>
          <w:rFonts w:ascii="Times New Roman" w:hAnsi="Times New Roman"/>
          <w:sz w:val="23"/>
        </w:rPr>
        <w:t>A separate, dedicated login flow for administrators, using distinct refresh tokens and validating the ROLE_ADMIN authority before granting access to admin-only features.</w:t>
      </w:r>
    </w:p>
    <w:p w14:paraId="5361652A" w14:textId="77777777" w:rsidR="00571DCC" w:rsidRDefault="00000000">
      <w:pPr>
        <w:spacing w:after="40"/>
        <w:ind w:left="288"/>
      </w:pPr>
      <w:r>
        <w:rPr>
          <w:rFonts w:ascii="Times New Roman" w:hAnsi="Times New Roman"/>
          <w:b/>
          <w:color w:val="B91C1C"/>
          <w:sz w:val="24"/>
        </w:rPr>
        <w:t>User Management Module</w:t>
      </w:r>
    </w:p>
    <w:p w14:paraId="5A72CC0E" w14:textId="77777777" w:rsidR="00571DCC" w:rsidRDefault="00000000">
      <w:pPr>
        <w:spacing w:line="288" w:lineRule="auto"/>
        <w:ind w:left="288"/>
        <w:jc w:val="both"/>
      </w:pPr>
      <w:r>
        <w:rPr>
          <w:rFonts w:ascii="Times New Roman" w:hAnsi="Times New Roman"/>
          <w:sz w:val="23"/>
        </w:rPr>
        <w:t>Allows users to view and update their profile information, while enabling administrators to view, update, or delete any user account, with proper owner-or-admin authorization checks.</w:t>
      </w:r>
    </w:p>
    <w:p w14:paraId="010B2016" w14:textId="77777777" w:rsidR="00571DCC" w:rsidRDefault="00000000">
      <w:pPr>
        <w:spacing w:after="40"/>
        <w:ind w:left="288"/>
      </w:pPr>
      <w:r>
        <w:rPr>
          <w:rFonts w:ascii="Times New Roman" w:hAnsi="Times New Roman"/>
          <w:b/>
          <w:color w:val="B91C1C"/>
          <w:sz w:val="24"/>
        </w:rPr>
        <w:t>Video Upload &amp; Streaming Module</w:t>
      </w:r>
    </w:p>
    <w:p w14:paraId="22DAAE28" w14:textId="77777777" w:rsidR="00571DCC" w:rsidRDefault="00000000">
      <w:pPr>
        <w:spacing w:line="288" w:lineRule="auto"/>
        <w:ind w:left="288"/>
        <w:jc w:val="both"/>
      </w:pPr>
      <w:r>
        <w:rPr>
          <w:rFonts w:ascii="Times New Roman" w:hAnsi="Times New Roman"/>
          <w:sz w:val="23"/>
        </w:rPr>
        <w:t>Enables users to upload videos with metadata (title, description). Uploaded videos are automatically converted into HLS format (master.m3u8 + .ts segments) using FFmpeg for adaptive streaming, and also support direct HTTP range-based streaming for smooth seeking.</w:t>
      </w:r>
    </w:p>
    <w:p w14:paraId="3A57F6EB" w14:textId="77777777" w:rsidR="00571DCC" w:rsidRDefault="00000000">
      <w:pPr>
        <w:spacing w:after="40"/>
        <w:ind w:left="288"/>
      </w:pPr>
      <w:r>
        <w:rPr>
          <w:rFonts w:ascii="Times New Roman" w:hAnsi="Times New Roman"/>
          <w:b/>
          <w:color w:val="B91C1C"/>
          <w:sz w:val="24"/>
        </w:rPr>
        <w:t>My Videos Module</w:t>
      </w:r>
    </w:p>
    <w:p w14:paraId="5BA8782A" w14:textId="77777777" w:rsidR="00571DCC" w:rsidRDefault="00000000">
      <w:pPr>
        <w:spacing w:line="288" w:lineRule="auto"/>
        <w:ind w:left="288"/>
        <w:jc w:val="both"/>
      </w:pPr>
      <w:r>
        <w:rPr>
          <w:rFonts w:ascii="Times New Roman" w:hAnsi="Times New Roman"/>
          <w:sz w:val="23"/>
        </w:rPr>
        <w:t>Provides each user with a personalized view of the videos they have uploaded, along with options to manage or delete their own content.</w:t>
      </w:r>
    </w:p>
    <w:p w14:paraId="6916BCDF" w14:textId="77777777" w:rsidR="00571DCC" w:rsidRDefault="00000000">
      <w:pPr>
        <w:spacing w:after="40"/>
        <w:ind w:left="288"/>
      </w:pPr>
      <w:r>
        <w:rPr>
          <w:rFonts w:ascii="Times New Roman" w:hAnsi="Times New Roman"/>
          <w:b/>
          <w:color w:val="B91C1C"/>
          <w:sz w:val="24"/>
        </w:rPr>
        <w:t>Admin Dashboard Module</w:t>
      </w:r>
    </w:p>
    <w:p w14:paraId="28589A25" w14:textId="77777777" w:rsidR="00571DCC" w:rsidRDefault="00000000">
      <w:pPr>
        <w:spacing w:line="288" w:lineRule="auto"/>
        <w:ind w:left="288"/>
        <w:jc w:val="both"/>
      </w:pPr>
      <w:r>
        <w:rPr>
          <w:rFonts w:ascii="Times New Roman" w:hAnsi="Times New Roman"/>
          <w:sz w:val="23"/>
        </w:rPr>
        <w:t>Provides administrators with aggregate platform statistics, along with the ability to manage all users (including promoting a user to admin) and manage all uploaded videos across the platform.</w:t>
      </w:r>
    </w:p>
    <w:p w14:paraId="6A1E3CD4" w14:textId="77777777" w:rsidR="00571DCC" w:rsidRDefault="00000000">
      <w:pPr>
        <w:spacing w:after="40"/>
        <w:ind w:left="288"/>
      </w:pPr>
      <w:r>
        <w:rPr>
          <w:rFonts w:ascii="Times New Roman" w:hAnsi="Times New Roman"/>
          <w:b/>
          <w:color w:val="B91C1C"/>
          <w:sz w:val="24"/>
        </w:rPr>
        <w:t>Feedback Module</w:t>
      </w:r>
    </w:p>
    <w:p w14:paraId="2510847B" w14:textId="77777777" w:rsidR="00571DCC" w:rsidRDefault="00000000">
      <w:pPr>
        <w:spacing w:line="288" w:lineRule="auto"/>
        <w:ind w:left="288"/>
        <w:jc w:val="both"/>
      </w:pPr>
      <w:r>
        <w:rPr>
          <w:rFonts w:ascii="Times New Roman" w:hAnsi="Times New Roman"/>
          <w:sz w:val="23"/>
        </w:rPr>
        <w:lastRenderedPageBreak/>
        <w:t>Allows users to submit feedback messages about the platform, while administrators can view all submitted feedback and delete inappropriate or resolved entries.</w:t>
      </w:r>
    </w:p>
    <w:sectPr w:rsidR="00571DCC"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75A4F" w14:textId="77777777" w:rsidR="00C62114" w:rsidRDefault="00C62114">
      <w:pPr>
        <w:spacing w:after="0" w:line="240" w:lineRule="auto"/>
      </w:pPr>
      <w:r>
        <w:separator/>
      </w:r>
    </w:p>
  </w:endnote>
  <w:endnote w:type="continuationSeparator" w:id="0">
    <w:p w14:paraId="7648D576" w14:textId="77777777" w:rsidR="00C62114" w:rsidRDefault="00C62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D56AD" w14:textId="77777777" w:rsidR="00571DCC"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256A87">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199C2" w14:textId="77777777" w:rsidR="00C62114" w:rsidRDefault="00C62114">
      <w:pPr>
        <w:spacing w:after="0" w:line="240" w:lineRule="auto"/>
      </w:pPr>
      <w:r>
        <w:separator/>
      </w:r>
    </w:p>
  </w:footnote>
  <w:footnote w:type="continuationSeparator" w:id="0">
    <w:p w14:paraId="44E85AD6" w14:textId="77777777" w:rsidR="00C62114" w:rsidRDefault="00C62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E7C4" w14:textId="77777777" w:rsidR="00571DCC"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83421">
    <w:abstractNumId w:val="8"/>
  </w:num>
  <w:num w:numId="2" w16cid:durableId="1182745748">
    <w:abstractNumId w:val="6"/>
  </w:num>
  <w:num w:numId="3" w16cid:durableId="1410620095">
    <w:abstractNumId w:val="5"/>
  </w:num>
  <w:num w:numId="4" w16cid:durableId="1950502165">
    <w:abstractNumId w:val="4"/>
  </w:num>
  <w:num w:numId="5" w16cid:durableId="1595821680">
    <w:abstractNumId w:val="7"/>
  </w:num>
  <w:num w:numId="6" w16cid:durableId="169224374">
    <w:abstractNumId w:val="3"/>
  </w:num>
  <w:num w:numId="7" w16cid:durableId="1677808174">
    <w:abstractNumId w:val="2"/>
  </w:num>
  <w:num w:numId="8" w16cid:durableId="1594364194">
    <w:abstractNumId w:val="1"/>
  </w:num>
  <w:num w:numId="9" w16cid:durableId="639269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87"/>
    <w:rsid w:val="0029088B"/>
    <w:rsid w:val="0029639D"/>
    <w:rsid w:val="00326F90"/>
    <w:rsid w:val="00571DCC"/>
    <w:rsid w:val="008A05B4"/>
    <w:rsid w:val="00AA1D8D"/>
    <w:rsid w:val="00B47730"/>
    <w:rsid w:val="00C621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CD174"/>
  <w14:defaultImageDpi w14:val="300"/>
  <w15:docId w15:val="{58CEB2F5-4ABA-4745-A239-A0B79F50B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909</Words>
  <Characters>5182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3</cp:revision>
  <dcterms:created xsi:type="dcterms:W3CDTF">2013-12-23T23:15:00Z</dcterms:created>
  <dcterms:modified xsi:type="dcterms:W3CDTF">2026-07-10T14:02:00Z</dcterms:modified>
  <cp:category/>
</cp:coreProperties>
</file>