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DCFB17" w14:textId="77777777" w:rsidR="00571DCC" w:rsidRPr="00803E81" w:rsidRDefault="00000000">
      <w:pPr>
        <w:spacing w:after="120"/>
        <w:jc w:val="center"/>
        <w:rPr>
          <w:rFonts w:asciiTheme="majorHAnsi" w:hAnsiTheme="majorHAnsi" w:cstheme="majorHAnsi"/>
        </w:rPr>
      </w:pPr>
      <w:r w:rsidRPr="00803E81">
        <w:rPr>
          <w:rFonts w:asciiTheme="majorHAnsi" w:hAnsiTheme="majorHAnsi" w:cstheme="majorHAnsi"/>
          <w:b/>
          <w:sz w:val="32"/>
        </w:rPr>
        <w:t>CHAPTER – 2</w:t>
      </w:r>
    </w:p>
    <w:p w14:paraId="6A944750" w14:textId="02496DF3" w:rsidR="00571DCC" w:rsidRPr="00803E81" w:rsidRDefault="00000000" w:rsidP="00256A87">
      <w:pPr>
        <w:spacing w:after="120"/>
        <w:jc w:val="center"/>
        <w:rPr>
          <w:rFonts w:asciiTheme="majorHAnsi" w:hAnsiTheme="majorHAnsi" w:cstheme="majorHAnsi"/>
        </w:rPr>
      </w:pPr>
      <w:r w:rsidRPr="00803E81">
        <w:rPr>
          <w:rFonts w:asciiTheme="majorHAnsi" w:hAnsiTheme="majorHAnsi" w:cstheme="majorHAnsi"/>
          <w:b/>
          <w:color w:val="B91C1C"/>
          <w:sz w:val="36"/>
        </w:rPr>
        <w:t>SYSTEM STUDY AND ANALYSIS</w:t>
      </w:r>
    </w:p>
    <w:p w14:paraId="5580B96E" w14:textId="522E2B10" w:rsidR="00571DCC" w:rsidRPr="00803E81" w:rsidRDefault="008A05B4">
      <w:pPr>
        <w:spacing w:before="280" w:after="160"/>
        <w:rPr>
          <w:rFonts w:asciiTheme="majorHAnsi" w:hAnsiTheme="majorHAnsi" w:cstheme="majorHAnsi"/>
        </w:rPr>
      </w:pPr>
      <w:r w:rsidRPr="00803E81">
        <w:rPr>
          <w:rFonts w:asciiTheme="majorHAnsi" w:hAnsiTheme="majorHAnsi" w:cstheme="majorHAnsi"/>
          <w:b/>
          <w:color w:val="B91C1C"/>
          <w:sz w:val="28"/>
        </w:rPr>
        <w:t>2.1 Problem Statement</w:t>
      </w:r>
    </w:p>
    <w:p w14:paraId="43C62C3F" w14:textId="77777777" w:rsidR="006A73BF" w:rsidRDefault="006A73BF" w:rsidP="004B6DCD">
      <w:pPr>
        <w:spacing w:before="240" w:after="120" w:line="360" w:lineRule="auto"/>
        <w:rPr>
          <w:rFonts w:asciiTheme="majorHAnsi" w:hAnsiTheme="majorHAnsi" w:cstheme="majorHAnsi"/>
          <w:sz w:val="24"/>
        </w:rPr>
      </w:pPr>
      <w:r w:rsidRPr="006A73BF">
        <w:rPr>
          <w:rFonts w:asciiTheme="majorHAnsi" w:hAnsiTheme="majorHAnsi" w:cstheme="majorHAnsi"/>
          <w:sz w:val="24"/>
        </w:rPr>
        <w:t xml:space="preserve">Video streaming applications need to provide smooth playback, secure access, and proper management of video content. However, basic video hosting approaches can create several practical problems. Storing videos as raw files and using direct playback can result in slow loading, buffering, and poor streaming performance, especially when video files are large. Another challenge is the lack of proper role-based access control, which makes it difficult to clearly separate normal users from administrators. </w:t>
      </w:r>
    </w:p>
    <w:p w14:paraId="56FEDAAA" w14:textId="0A1787EC" w:rsidR="006A73BF" w:rsidRDefault="006A73BF" w:rsidP="004B6DCD">
      <w:pPr>
        <w:spacing w:before="240" w:after="120" w:line="360" w:lineRule="auto"/>
        <w:rPr>
          <w:rFonts w:asciiTheme="majorHAnsi" w:hAnsiTheme="majorHAnsi" w:cstheme="majorHAnsi"/>
          <w:sz w:val="24"/>
        </w:rPr>
      </w:pPr>
      <w:r w:rsidRPr="006A73BF">
        <w:rPr>
          <w:rFonts w:asciiTheme="majorHAnsi" w:hAnsiTheme="majorHAnsi" w:cstheme="majorHAnsi"/>
          <w:sz w:val="24"/>
        </w:rPr>
        <w:t xml:space="preserve">Basic hosting solutions may also provide limited authentication and user management, creating security concerns. In addition, managing video uploads, user feedback, and administrative activities can become complex and unorganized. Therefore, there is a need for a structured video streaming system that can provide efficient streaming, secure authentication, controlled access, and organized management of users and content. </w:t>
      </w:r>
    </w:p>
    <w:p w14:paraId="512C3CC8" w14:textId="26B3B3A0" w:rsidR="00571DCC" w:rsidRPr="00803E81" w:rsidRDefault="00000000">
      <w:pPr>
        <w:spacing w:before="280" w:after="160"/>
        <w:rPr>
          <w:rFonts w:asciiTheme="majorHAnsi" w:hAnsiTheme="majorHAnsi" w:cstheme="majorHAnsi"/>
        </w:rPr>
      </w:pPr>
      <w:r w:rsidRPr="00803E81">
        <w:rPr>
          <w:rFonts w:asciiTheme="majorHAnsi" w:hAnsiTheme="majorHAnsi" w:cstheme="majorHAnsi"/>
          <w:b/>
          <w:color w:val="B91C1C"/>
          <w:sz w:val="28"/>
        </w:rPr>
        <w:t>2.2 Existing System Drawbacks</w:t>
      </w:r>
    </w:p>
    <w:p w14:paraId="2DF00266" w14:textId="77777777" w:rsidR="00667F5B" w:rsidRPr="00125E15" w:rsidRDefault="00667F5B" w:rsidP="004B6DCD">
      <w:pPr>
        <w:spacing w:before="280" w:after="160" w:line="360" w:lineRule="auto"/>
        <w:rPr>
          <w:rFonts w:asciiTheme="majorHAnsi" w:hAnsiTheme="majorHAnsi" w:cstheme="majorHAnsi"/>
          <w:sz w:val="24"/>
          <w:lang w:val="en-IN"/>
        </w:rPr>
      </w:pPr>
      <w:r w:rsidRPr="00125E15">
        <w:rPr>
          <w:rFonts w:asciiTheme="majorHAnsi" w:hAnsiTheme="majorHAnsi" w:cstheme="majorHAnsi"/>
          <w:sz w:val="24"/>
          <w:lang w:val="en-IN"/>
        </w:rPr>
        <w:t xml:space="preserve">Several existing video-streaming solutions, including </w:t>
      </w:r>
      <w:proofErr w:type="spellStart"/>
      <w:r w:rsidRPr="00125E15">
        <w:rPr>
          <w:rFonts w:asciiTheme="majorHAnsi" w:hAnsiTheme="majorHAnsi" w:cstheme="majorHAnsi"/>
          <w:sz w:val="24"/>
          <w:lang w:val="en-IN"/>
        </w:rPr>
        <w:t>ClipBucket</w:t>
      </w:r>
      <w:proofErr w:type="spellEnd"/>
      <w:r w:rsidRPr="00125E15">
        <w:rPr>
          <w:rFonts w:asciiTheme="majorHAnsi" w:hAnsiTheme="majorHAnsi" w:cstheme="majorHAnsi"/>
          <w:sz w:val="24"/>
          <w:lang w:val="en-IN"/>
        </w:rPr>
        <w:t xml:space="preserve">, </w:t>
      </w:r>
      <w:proofErr w:type="spellStart"/>
      <w:r w:rsidRPr="00125E15">
        <w:rPr>
          <w:rFonts w:asciiTheme="majorHAnsi" w:hAnsiTheme="majorHAnsi" w:cstheme="majorHAnsi"/>
          <w:sz w:val="24"/>
          <w:lang w:val="en-IN"/>
        </w:rPr>
        <w:t>PeerTube</w:t>
      </w:r>
      <w:proofErr w:type="spellEnd"/>
      <w:r w:rsidRPr="00125E15">
        <w:rPr>
          <w:rFonts w:asciiTheme="majorHAnsi" w:hAnsiTheme="majorHAnsi" w:cstheme="majorHAnsi"/>
          <w:sz w:val="24"/>
          <w:lang w:val="en-IN"/>
        </w:rPr>
        <w:t xml:space="preserve">, and </w:t>
      </w:r>
      <w:proofErr w:type="spellStart"/>
      <w:r w:rsidRPr="00125E15">
        <w:rPr>
          <w:rFonts w:asciiTheme="majorHAnsi" w:hAnsiTheme="majorHAnsi" w:cstheme="majorHAnsi"/>
          <w:sz w:val="24"/>
          <w:lang w:val="en-IN"/>
        </w:rPr>
        <w:t>Datarhei</w:t>
      </w:r>
      <w:proofErr w:type="spellEnd"/>
      <w:r w:rsidRPr="00125E15">
        <w:rPr>
          <w:rFonts w:asciiTheme="majorHAnsi" w:hAnsiTheme="majorHAnsi" w:cstheme="majorHAnsi"/>
          <w:sz w:val="24"/>
          <w:lang w:val="en-IN"/>
        </w:rPr>
        <w:t xml:space="preserve"> </w:t>
      </w:r>
      <w:proofErr w:type="spellStart"/>
      <w:r w:rsidRPr="00125E15">
        <w:rPr>
          <w:rFonts w:asciiTheme="majorHAnsi" w:hAnsiTheme="majorHAnsi" w:cstheme="majorHAnsi"/>
          <w:sz w:val="24"/>
          <w:lang w:val="en-IN"/>
        </w:rPr>
        <w:t>Restreamer</w:t>
      </w:r>
      <w:proofErr w:type="spellEnd"/>
      <w:r w:rsidRPr="00125E15">
        <w:rPr>
          <w:rFonts w:asciiTheme="majorHAnsi" w:hAnsiTheme="majorHAnsi" w:cstheme="majorHAnsi"/>
          <w:sz w:val="24"/>
          <w:lang w:val="en-IN"/>
        </w:rPr>
        <w:t xml:space="preserve">, were studied before developing </w:t>
      </w:r>
      <w:proofErr w:type="spellStart"/>
      <w:r w:rsidRPr="00125E15">
        <w:rPr>
          <w:rFonts w:asciiTheme="majorHAnsi" w:hAnsiTheme="majorHAnsi" w:cstheme="majorHAnsi"/>
          <w:sz w:val="24"/>
          <w:lang w:val="en-IN"/>
        </w:rPr>
        <w:t>StreamHub</w:t>
      </w:r>
      <w:proofErr w:type="spellEnd"/>
      <w:r w:rsidRPr="00125E15">
        <w:rPr>
          <w:rFonts w:asciiTheme="majorHAnsi" w:hAnsiTheme="majorHAnsi" w:cstheme="majorHAnsi"/>
          <w:sz w:val="24"/>
          <w:lang w:val="en-IN"/>
        </w:rPr>
        <w:t xml:space="preserve">. These platforms provide useful video-sharing, streaming, and stream-management capabilities, but each follows its own architecture and workflow. </w:t>
      </w:r>
      <w:proofErr w:type="spellStart"/>
      <w:r w:rsidRPr="00125E15">
        <w:rPr>
          <w:rFonts w:asciiTheme="majorHAnsi" w:hAnsiTheme="majorHAnsi" w:cstheme="majorHAnsi"/>
          <w:sz w:val="24"/>
          <w:lang w:val="en-IN"/>
        </w:rPr>
        <w:t>ClipBucket</w:t>
      </w:r>
      <w:proofErr w:type="spellEnd"/>
      <w:r w:rsidRPr="00125E15">
        <w:rPr>
          <w:rFonts w:asciiTheme="majorHAnsi" w:hAnsiTheme="majorHAnsi" w:cstheme="majorHAnsi"/>
          <w:sz w:val="24"/>
          <w:lang w:val="en-IN"/>
        </w:rPr>
        <w:t xml:space="preserve"> focuses on video sharing, </w:t>
      </w:r>
      <w:proofErr w:type="spellStart"/>
      <w:r w:rsidRPr="00125E15">
        <w:rPr>
          <w:rFonts w:asciiTheme="majorHAnsi" w:hAnsiTheme="majorHAnsi" w:cstheme="majorHAnsi"/>
          <w:sz w:val="24"/>
          <w:lang w:val="en-IN"/>
        </w:rPr>
        <w:t>PeerTube</w:t>
      </w:r>
      <w:proofErr w:type="spellEnd"/>
      <w:r w:rsidRPr="00125E15">
        <w:rPr>
          <w:rFonts w:asciiTheme="majorHAnsi" w:hAnsiTheme="majorHAnsi" w:cstheme="majorHAnsi"/>
          <w:sz w:val="24"/>
          <w:lang w:val="en-IN"/>
        </w:rPr>
        <w:t xml:space="preserve"> follows a self-hosted and federated approach, while </w:t>
      </w:r>
      <w:proofErr w:type="spellStart"/>
      <w:r w:rsidRPr="00125E15">
        <w:rPr>
          <w:rFonts w:asciiTheme="majorHAnsi" w:hAnsiTheme="majorHAnsi" w:cstheme="majorHAnsi"/>
          <w:sz w:val="24"/>
          <w:lang w:val="en-IN"/>
        </w:rPr>
        <w:t>Datarhei</w:t>
      </w:r>
      <w:proofErr w:type="spellEnd"/>
      <w:r w:rsidRPr="00125E15">
        <w:rPr>
          <w:rFonts w:asciiTheme="majorHAnsi" w:hAnsiTheme="majorHAnsi" w:cstheme="majorHAnsi"/>
          <w:sz w:val="24"/>
          <w:lang w:val="en-IN"/>
        </w:rPr>
        <w:t xml:space="preserve"> </w:t>
      </w:r>
      <w:proofErr w:type="spellStart"/>
      <w:r w:rsidRPr="00125E15">
        <w:rPr>
          <w:rFonts w:asciiTheme="majorHAnsi" w:hAnsiTheme="majorHAnsi" w:cstheme="majorHAnsi"/>
          <w:sz w:val="24"/>
          <w:lang w:val="en-IN"/>
        </w:rPr>
        <w:t>Restreamer</w:t>
      </w:r>
      <w:proofErr w:type="spellEnd"/>
      <w:r w:rsidRPr="00125E15">
        <w:rPr>
          <w:rFonts w:asciiTheme="majorHAnsi" w:hAnsiTheme="majorHAnsi" w:cstheme="majorHAnsi"/>
          <w:sz w:val="24"/>
          <w:lang w:val="en-IN"/>
        </w:rPr>
        <w:t xml:space="preserve"> mainly focuses on video streaming and stream management. </w:t>
      </w:r>
    </w:p>
    <w:p w14:paraId="6B98C4D7" w14:textId="77777777" w:rsidR="00667F5B" w:rsidRPr="00125E15" w:rsidRDefault="00667F5B" w:rsidP="004B6DCD">
      <w:pPr>
        <w:spacing w:before="280" w:after="160" w:line="360" w:lineRule="auto"/>
        <w:rPr>
          <w:rFonts w:asciiTheme="majorHAnsi" w:hAnsiTheme="majorHAnsi" w:cstheme="majorHAnsi"/>
          <w:sz w:val="24"/>
          <w:lang w:val="en-IN"/>
        </w:rPr>
      </w:pPr>
      <w:r w:rsidRPr="00125E15">
        <w:rPr>
          <w:rFonts w:asciiTheme="majorHAnsi" w:hAnsiTheme="majorHAnsi" w:cstheme="majorHAnsi"/>
          <w:sz w:val="24"/>
          <w:lang w:val="en-IN"/>
        </w:rPr>
        <w:t xml:space="preserve">However, their predefined technology stacks and workflows may not match our specific project requirements. Customizing an existing platform can require adapting our requirements to its existing structure. We wanted direct control over authentication, user roles, video processing, administration, and other application features. Therefore, these limitations motivated us to develop </w:t>
      </w:r>
      <w:proofErr w:type="spellStart"/>
      <w:r w:rsidRPr="00125E15">
        <w:rPr>
          <w:rFonts w:asciiTheme="majorHAnsi" w:hAnsiTheme="majorHAnsi" w:cstheme="majorHAnsi"/>
          <w:sz w:val="24"/>
          <w:lang w:val="en-IN"/>
        </w:rPr>
        <w:t>StreamHub</w:t>
      </w:r>
      <w:proofErr w:type="spellEnd"/>
      <w:r w:rsidRPr="00125E15">
        <w:rPr>
          <w:rFonts w:asciiTheme="majorHAnsi" w:hAnsiTheme="majorHAnsi" w:cstheme="majorHAnsi"/>
          <w:sz w:val="24"/>
          <w:lang w:val="en-IN"/>
        </w:rPr>
        <w:t xml:space="preserve"> as a customized full-stack video streaming platform according to our specific requirements.</w:t>
      </w:r>
    </w:p>
    <w:p w14:paraId="0BCBF976" w14:textId="2E8E64CE" w:rsidR="00571DCC" w:rsidRPr="00803E81" w:rsidRDefault="002D566C">
      <w:pPr>
        <w:spacing w:before="280" w:after="160"/>
        <w:rPr>
          <w:rFonts w:asciiTheme="majorHAnsi" w:hAnsiTheme="majorHAnsi" w:cstheme="majorHAnsi"/>
        </w:rPr>
      </w:pPr>
      <w:r w:rsidRPr="00803E81">
        <w:rPr>
          <w:rFonts w:asciiTheme="majorHAnsi" w:hAnsiTheme="majorHAnsi" w:cstheme="majorHAnsi"/>
          <w:b/>
          <w:color w:val="B91C1C"/>
          <w:sz w:val="28"/>
        </w:rPr>
        <w:lastRenderedPageBreak/>
        <w:t>2.3 Proposed System</w:t>
      </w:r>
    </w:p>
    <w:p w14:paraId="752FFF57" w14:textId="77777777" w:rsidR="00606914" w:rsidRPr="00125E15" w:rsidRDefault="00606914" w:rsidP="004B6DCD">
      <w:pPr>
        <w:spacing w:before="200" w:after="120" w:line="360" w:lineRule="auto"/>
        <w:ind w:left="288"/>
        <w:rPr>
          <w:rFonts w:asciiTheme="majorHAnsi" w:hAnsiTheme="majorHAnsi" w:cstheme="majorHAnsi"/>
          <w:sz w:val="24"/>
        </w:rPr>
      </w:pPr>
      <w:proofErr w:type="spellStart"/>
      <w:r w:rsidRPr="00125E15">
        <w:rPr>
          <w:rFonts w:asciiTheme="majorHAnsi" w:hAnsiTheme="majorHAnsi" w:cstheme="majorHAnsi"/>
          <w:sz w:val="24"/>
        </w:rPr>
        <w:t>StreamHub</w:t>
      </w:r>
      <w:proofErr w:type="spellEnd"/>
      <w:r w:rsidRPr="00125E15">
        <w:rPr>
          <w:rFonts w:asciiTheme="majorHAnsi" w:hAnsiTheme="majorHAnsi" w:cstheme="majorHAnsi"/>
          <w:sz w:val="24"/>
        </w:rPr>
        <w:t xml:space="preserve"> is a customized full-stack video streaming platform developed to provide greater control over the application's features, workflows, and architecture. It supports video uploading and uses </w:t>
      </w:r>
      <w:proofErr w:type="spellStart"/>
      <w:r w:rsidRPr="00125E15">
        <w:rPr>
          <w:rFonts w:asciiTheme="majorHAnsi" w:hAnsiTheme="majorHAnsi" w:cstheme="majorHAnsi"/>
          <w:sz w:val="24"/>
        </w:rPr>
        <w:t>FFmpeg</w:t>
      </w:r>
      <w:proofErr w:type="spellEnd"/>
      <w:r w:rsidRPr="00125E15">
        <w:rPr>
          <w:rFonts w:asciiTheme="majorHAnsi" w:hAnsiTheme="majorHAnsi" w:cstheme="majorHAnsi"/>
          <w:sz w:val="24"/>
        </w:rPr>
        <w:t xml:space="preserve"> to process videos into HLS format, enabling adaptive streaming and efficient playback. The system provides secure authentication using JWT, refresh-token rotation, and Google OAuth2, along with separate roles for users and administrators. Users can upload, stream, and manage their videos, while administrators can manage users, videos, and feedback through a dedicated dashboard. The platform also includes email verification using OTP with Redis-based expiration and provides search and pagination for efficient content browsing. The application is built using React.js, Spring Boot, and MySQL, providing a customizable and maintainable full-stack solution. </w:t>
      </w:r>
    </w:p>
    <w:p w14:paraId="71E0922A" w14:textId="04EF8E3A" w:rsidR="00571DCC" w:rsidRDefault="00BB2012">
      <w:pPr>
        <w:spacing w:before="200" w:after="120"/>
        <w:ind w:left="288"/>
        <w:rPr>
          <w:rFonts w:asciiTheme="majorHAnsi" w:hAnsiTheme="majorHAnsi" w:cstheme="majorHAnsi"/>
          <w:b/>
          <w:color w:val="000000"/>
          <w:sz w:val="26"/>
        </w:rPr>
      </w:pPr>
      <w:r w:rsidRPr="00803E81">
        <w:rPr>
          <w:rFonts w:asciiTheme="majorHAnsi" w:hAnsiTheme="majorHAnsi" w:cstheme="majorHAnsi"/>
          <w:b/>
          <w:color w:val="000000"/>
          <w:sz w:val="26"/>
        </w:rPr>
        <w:t>2.3.1 Advantages / Comparison Study</w:t>
      </w:r>
    </w:p>
    <w:tbl>
      <w:tblPr>
        <w:tblStyle w:val="GridTable4-Accent2"/>
        <w:tblW w:w="0" w:type="auto"/>
        <w:tblLook w:val="04A0" w:firstRow="1" w:lastRow="0" w:firstColumn="1" w:lastColumn="0" w:noHBand="0" w:noVBand="1"/>
      </w:tblPr>
      <w:tblGrid>
        <w:gridCol w:w="2448"/>
        <w:gridCol w:w="3600"/>
        <w:gridCol w:w="3197"/>
      </w:tblGrid>
      <w:tr w:rsidR="00606914" w:rsidRPr="00606914" w14:paraId="4A20964B" w14:textId="77777777" w:rsidTr="00CA0D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vAlign w:val="center"/>
            <w:hideMark/>
          </w:tcPr>
          <w:p w14:paraId="1D00EA3D" w14:textId="77777777" w:rsidR="00606914" w:rsidRPr="00606914" w:rsidRDefault="00606914" w:rsidP="0060216E">
            <w:pPr>
              <w:spacing w:before="240"/>
              <w:ind w:left="288"/>
              <w:jc w:val="center"/>
              <w:rPr>
                <w:rFonts w:asciiTheme="majorHAnsi" w:hAnsiTheme="majorHAnsi" w:cstheme="majorHAnsi"/>
                <w:lang w:val="en-IN"/>
              </w:rPr>
            </w:pPr>
            <w:r w:rsidRPr="00606914">
              <w:rPr>
                <w:rFonts w:asciiTheme="majorHAnsi" w:hAnsiTheme="majorHAnsi" w:cstheme="majorHAnsi"/>
                <w:lang w:val="en-IN"/>
              </w:rPr>
              <w:t>Feature</w:t>
            </w:r>
          </w:p>
        </w:tc>
        <w:tc>
          <w:tcPr>
            <w:tcW w:w="3600" w:type="dxa"/>
            <w:vAlign w:val="center"/>
            <w:hideMark/>
          </w:tcPr>
          <w:p w14:paraId="4726DE22" w14:textId="77777777" w:rsidR="00606914" w:rsidRPr="00606914" w:rsidRDefault="00606914" w:rsidP="0060216E">
            <w:pPr>
              <w:spacing w:before="240"/>
              <w:ind w:left="288"/>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lang w:val="en-IN"/>
              </w:rPr>
            </w:pPr>
            <w:r w:rsidRPr="00606914">
              <w:rPr>
                <w:rFonts w:asciiTheme="majorHAnsi" w:hAnsiTheme="majorHAnsi" w:cstheme="majorHAnsi"/>
                <w:lang w:val="en-IN"/>
              </w:rPr>
              <w:t>Existing System</w:t>
            </w:r>
          </w:p>
        </w:tc>
        <w:tc>
          <w:tcPr>
            <w:tcW w:w="3197" w:type="dxa"/>
            <w:vAlign w:val="center"/>
            <w:hideMark/>
          </w:tcPr>
          <w:p w14:paraId="39248C21" w14:textId="77777777" w:rsidR="00606914" w:rsidRPr="00606914" w:rsidRDefault="00606914" w:rsidP="0060216E">
            <w:pPr>
              <w:spacing w:before="240"/>
              <w:ind w:left="288"/>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lang w:val="en-IN"/>
              </w:rPr>
            </w:pPr>
            <w:r w:rsidRPr="00606914">
              <w:rPr>
                <w:rFonts w:asciiTheme="majorHAnsi" w:hAnsiTheme="majorHAnsi" w:cstheme="majorHAnsi"/>
                <w:lang w:val="en-IN"/>
              </w:rPr>
              <w:t>Proposed System (</w:t>
            </w:r>
            <w:proofErr w:type="spellStart"/>
            <w:r w:rsidRPr="00606914">
              <w:rPr>
                <w:rFonts w:asciiTheme="majorHAnsi" w:hAnsiTheme="majorHAnsi" w:cstheme="majorHAnsi"/>
                <w:lang w:val="en-IN"/>
              </w:rPr>
              <w:t>StreamHub</w:t>
            </w:r>
            <w:proofErr w:type="spellEnd"/>
            <w:r w:rsidRPr="00606914">
              <w:rPr>
                <w:rFonts w:asciiTheme="majorHAnsi" w:hAnsiTheme="majorHAnsi" w:cstheme="majorHAnsi"/>
                <w:lang w:val="en-IN"/>
              </w:rPr>
              <w:t>)</w:t>
            </w:r>
          </w:p>
        </w:tc>
      </w:tr>
      <w:tr w:rsidR="00606914" w:rsidRPr="00606914" w14:paraId="7DFEC26D" w14:textId="77777777" w:rsidTr="00CA0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vAlign w:val="center"/>
            <w:hideMark/>
          </w:tcPr>
          <w:p w14:paraId="5F329FF3" w14:textId="77777777" w:rsidR="00606914" w:rsidRPr="00606914" w:rsidRDefault="00606914" w:rsidP="0060216E">
            <w:pPr>
              <w:spacing w:before="240"/>
              <w:ind w:left="288"/>
              <w:jc w:val="center"/>
              <w:rPr>
                <w:rFonts w:asciiTheme="majorHAnsi" w:hAnsiTheme="majorHAnsi" w:cstheme="majorHAnsi"/>
                <w:lang w:val="en-IN"/>
              </w:rPr>
            </w:pPr>
            <w:r w:rsidRPr="00606914">
              <w:rPr>
                <w:rFonts w:asciiTheme="majorHAnsi" w:hAnsiTheme="majorHAnsi" w:cstheme="majorHAnsi"/>
                <w:lang w:val="en-IN"/>
              </w:rPr>
              <w:t>Main Purpose</w:t>
            </w:r>
          </w:p>
        </w:tc>
        <w:tc>
          <w:tcPr>
            <w:tcW w:w="3600" w:type="dxa"/>
            <w:vAlign w:val="center"/>
            <w:hideMark/>
          </w:tcPr>
          <w:p w14:paraId="342F0BEA" w14:textId="77777777" w:rsidR="00606914" w:rsidRPr="00606914" w:rsidRDefault="00606914" w:rsidP="0060216E">
            <w:pPr>
              <w:spacing w:before="240"/>
              <w:ind w:left="288"/>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en-IN"/>
              </w:rPr>
            </w:pPr>
            <w:r w:rsidRPr="00606914">
              <w:rPr>
                <w:rFonts w:asciiTheme="majorHAnsi" w:hAnsiTheme="majorHAnsi" w:cstheme="majorHAnsi"/>
                <w:lang w:val="en-IN"/>
              </w:rPr>
              <w:t>Ready-made video platform</w:t>
            </w:r>
          </w:p>
        </w:tc>
        <w:tc>
          <w:tcPr>
            <w:tcW w:w="3197" w:type="dxa"/>
            <w:vAlign w:val="center"/>
            <w:hideMark/>
          </w:tcPr>
          <w:p w14:paraId="0BE8D34C" w14:textId="77777777" w:rsidR="00606914" w:rsidRPr="00606914" w:rsidRDefault="00606914" w:rsidP="0060216E">
            <w:pPr>
              <w:spacing w:before="240"/>
              <w:ind w:left="288"/>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en-IN"/>
              </w:rPr>
            </w:pPr>
            <w:r w:rsidRPr="00606914">
              <w:rPr>
                <w:rFonts w:asciiTheme="majorHAnsi" w:hAnsiTheme="majorHAnsi" w:cstheme="majorHAnsi"/>
                <w:lang w:val="en-IN"/>
              </w:rPr>
              <w:t>Custom video platform</w:t>
            </w:r>
          </w:p>
        </w:tc>
      </w:tr>
      <w:tr w:rsidR="00606914" w:rsidRPr="00606914" w14:paraId="59F9240F" w14:textId="77777777" w:rsidTr="00CA0DBD">
        <w:tc>
          <w:tcPr>
            <w:cnfStyle w:val="001000000000" w:firstRow="0" w:lastRow="0" w:firstColumn="1" w:lastColumn="0" w:oddVBand="0" w:evenVBand="0" w:oddHBand="0" w:evenHBand="0" w:firstRowFirstColumn="0" w:firstRowLastColumn="0" w:lastRowFirstColumn="0" w:lastRowLastColumn="0"/>
            <w:tcW w:w="2448" w:type="dxa"/>
            <w:vAlign w:val="center"/>
            <w:hideMark/>
          </w:tcPr>
          <w:p w14:paraId="3175DC2A" w14:textId="77777777" w:rsidR="00606914" w:rsidRPr="00606914" w:rsidRDefault="00606914" w:rsidP="0060216E">
            <w:pPr>
              <w:spacing w:before="240"/>
              <w:ind w:left="288"/>
              <w:jc w:val="center"/>
              <w:rPr>
                <w:rFonts w:asciiTheme="majorHAnsi" w:hAnsiTheme="majorHAnsi" w:cstheme="majorHAnsi"/>
                <w:lang w:val="en-IN"/>
              </w:rPr>
            </w:pPr>
            <w:r w:rsidRPr="00606914">
              <w:rPr>
                <w:rFonts w:asciiTheme="majorHAnsi" w:hAnsiTheme="majorHAnsi" w:cstheme="majorHAnsi"/>
                <w:lang w:val="en-IN"/>
              </w:rPr>
              <w:t>Technology</w:t>
            </w:r>
          </w:p>
        </w:tc>
        <w:tc>
          <w:tcPr>
            <w:tcW w:w="3600" w:type="dxa"/>
            <w:vAlign w:val="center"/>
            <w:hideMark/>
          </w:tcPr>
          <w:p w14:paraId="118C07CF" w14:textId="77777777" w:rsidR="00606914" w:rsidRPr="00606914" w:rsidRDefault="00606914" w:rsidP="0060216E">
            <w:pPr>
              <w:spacing w:before="240"/>
              <w:ind w:left="288"/>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lang w:val="en-IN"/>
              </w:rPr>
            </w:pPr>
            <w:r w:rsidRPr="00606914">
              <w:rPr>
                <w:rFonts w:asciiTheme="majorHAnsi" w:hAnsiTheme="majorHAnsi" w:cstheme="majorHAnsi"/>
                <w:lang w:val="en-IN"/>
              </w:rPr>
              <w:t>Existing technology stack</w:t>
            </w:r>
          </w:p>
        </w:tc>
        <w:tc>
          <w:tcPr>
            <w:tcW w:w="3197" w:type="dxa"/>
            <w:vAlign w:val="center"/>
            <w:hideMark/>
          </w:tcPr>
          <w:p w14:paraId="44144DCA" w14:textId="77777777" w:rsidR="00606914" w:rsidRPr="00606914" w:rsidRDefault="00606914" w:rsidP="0060216E">
            <w:pPr>
              <w:spacing w:before="240"/>
              <w:ind w:left="288"/>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lang w:val="en-IN"/>
              </w:rPr>
            </w:pPr>
            <w:r w:rsidRPr="00606914">
              <w:rPr>
                <w:rFonts w:asciiTheme="majorHAnsi" w:hAnsiTheme="majorHAnsi" w:cstheme="majorHAnsi"/>
                <w:lang w:val="en-IN"/>
              </w:rPr>
              <w:t>React.js + Spring Boot</w:t>
            </w:r>
          </w:p>
        </w:tc>
      </w:tr>
      <w:tr w:rsidR="00606914" w:rsidRPr="00606914" w14:paraId="6054F088" w14:textId="77777777" w:rsidTr="00CA0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vAlign w:val="center"/>
            <w:hideMark/>
          </w:tcPr>
          <w:p w14:paraId="45E93FF2" w14:textId="77777777" w:rsidR="00606914" w:rsidRPr="00606914" w:rsidRDefault="00606914" w:rsidP="0060216E">
            <w:pPr>
              <w:spacing w:before="240"/>
              <w:ind w:left="288"/>
              <w:jc w:val="center"/>
              <w:rPr>
                <w:rFonts w:asciiTheme="majorHAnsi" w:hAnsiTheme="majorHAnsi" w:cstheme="majorHAnsi"/>
                <w:lang w:val="en-IN"/>
              </w:rPr>
            </w:pPr>
            <w:r w:rsidRPr="00606914">
              <w:rPr>
                <w:rFonts w:asciiTheme="majorHAnsi" w:hAnsiTheme="majorHAnsi" w:cstheme="majorHAnsi"/>
                <w:lang w:val="en-IN"/>
              </w:rPr>
              <w:t>Login &amp; Security</w:t>
            </w:r>
          </w:p>
        </w:tc>
        <w:tc>
          <w:tcPr>
            <w:tcW w:w="3600" w:type="dxa"/>
            <w:vAlign w:val="center"/>
            <w:hideMark/>
          </w:tcPr>
          <w:p w14:paraId="2047015B" w14:textId="77777777" w:rsidR="00606914" w:rsidRPr="00606914" w:rsidRDefault="00606914" w:rsidP="0060216E">
            <w:pPr>
              <w:spacing w:before="240"/>
              <w:ind w:left="288"/>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en-IN"/>
              </w:rPr>
            </w:pPr>
            <w:r w:rsidRPr="00606914">
              <w:rPr>
                <w:rFonts w:asciiTheme="majorHAnsi" w:hAnsiTheme="majorHAnsi" w:cstheme="majorHAnsi"/>
                <w:lang w:val="en-IN"/>
              </w:rPr>
              <w:t>Platform-managed</w:t>
            </w:r>
          </w:p>
        </w:tc>
        <w:tc>
          <w:tcPr>
            <w:tcW w:w="3197" w:type="dxa"/>
            <w:vAlign w:val="center"/>
            <w:hideMark/>
          </w:tcPr>
          <w:p w14:paraId="5F0BBCC0" w14:textId="77777777" w:rsidR="00606914" w:rsidRPr="00606914" w:rsidRDefault="00606914" w:rsidP="0060216E">
            <w:pPr>
              <w:spacing w:before="240"/>
              <w:ind w:left="288"/>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en-IN"/>
              </w:rPr>
            </w:pPr>
            <w:r w:rsidRPr="00606914">
              <w:rPr>
                <w:rFonts w:asciiTheme="majorHAnsi" w:hAnsiTheme="majorHAnsi" w:cstheme="majorHAnsi"/>
                <w:lang w:val="en-IN"/>
              </w:rPr>
              <w:t>JWT + Google OAuth2</w:t>
            </w:r>
          </w:p>
        </w:tc>
      </w:tr>
      <w:tr w:rsidR="00606914" w:rsidRPr="00606914" w14:paraId="0C49EC55" w14:textId="77777777" w:rsidTr="00CA0DBD">
        <w:tc>
          <w:tcPr>
            <w:cnfStyle w:val="001000000000" w:firstRow="0" w:lastRow="0" w:firstColumn="1" w:lastColumn="0" w:oddVBand="0" w:evenVBand="0" w:oddHBand="0" w:evenHBand="0" w:firstRowFirstColumn="0" w:firstRowLastColumn="0" w:lastRowFirstColumn="0" w:lastRowLastColumn="0"/>
            <w:tcW w:w="2448" w:type="dxa"/>
            <w:vAlign w:val="center"/>
            <w:hideMark/>
          </w:tcPr>
          <w:p w14:paraId="359C88FE" w14:textId="77777777" w:rsidR="00606914" w:rsidRPr="00606914" w:rsidRDefault="00606914" w:rsidP="0060216E">
            <w:pPr>
              <w:spacing w:before="240"/>
              <w:ind w:left="288"/>
              <w:jc w:val="center"/>
              <w:rPr>
                <w:rFonts w:asciiTheme="majorHAnsi" w:hAnsiTheme="majorHAnsi" w:cstheme="majorHAnsi"/>
                <w:lang w:val="en-IN"/>
              </w:rPr>
            </w:pPr>
            <w:r w:rsidRPr="00606914">
              <w:rPr>
                <w:rFonts w:asciiTheme="majorHAnsi" w:hAnsiTheme="majorHAnsi" w:cstheme="majorHAnsi"/>
                <w:lang w:val="en-IN"/>
              </w:rPr>
              <w:t>User Roles</w:t>
            </w:r>
          </w:p>
        </w:tc>
        <w:tc>
          <w:tcPr>
            <w:tcW w:w="3600" w:type="dxa"/>
            <w:vAlign w:val="center"/>
            <w:hideMark/>
          </w:tcPr>
          <w:p w14:paraId="51404E37" w14:textId="77777777" w:rsidR="00606914" w:rsidRPr="00606914" w:rsidRDefault="00606914" w:rsidP="0060216E">
            <w:pPr>
              <w:spacing w:before="240"/>
              <w:ind w:left="288"/>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lang w:val="en-IN"/>
              </w:rPr>
            </w:pPr>
            <w:r w:rsidRPr="00606914">
              <w:rPr>
                <w:rFonts w:asciiTheme="majorHAnsi" w:hAnsiTheme="majorHAnsi" w:cstheme="majorHAnsi"/>
                <w:lang w:val="en-IN"/>
              </w:rPr>
              <w:t>Existing role system</w:t>
            </w:r>
          </w:p>
        </w:tc>
        <w:tc>
          <w:tcPr>
            <w:tcW w:w="3197" w:type="dxa"/>
            <w:vAlign w:val="center"/>
            <w:hideMark/>
          </w:tcPr>
          <w:p w14:paraId="2B057AEF" w14:textId="77777777" w:rsidR="00606914" w:rsidRPr="00606914" w:rsidRDefault="00606914" w:rsidP="0060216E">
            <w:pPr>
              <w:spacing w:before="240"/>
              <w:ind w:left="288"/>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lang w:val="en-IN"/>
              </w:rPr>
            </w:pPr>
            <w:r w:rsidRPr="00606914">
              <w:rPr>
                <w:rFonts w:asciiTheme="majorHAnsi" w:hAnsiTheme="majorHAnsi" w:cstheme="majorHAnsi"/>
                <w:lang w:val="en-IN"/>
              </w:rPr>
              <w:t>User + Admin</w:t>
            </w:r>
          </w:p>
        </w:tc>
      </w:tr>
      <w:tr w:rsidR="00606914" w:rsidRPr="00606914" w14:paraId="22AC950C" w14:textId="77777777" w:rsidTr="00CA0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vAlign w:val="center"/>
            <w:hideMark/>
          </w:tcPr>
          <w:p w14:paraId="0AFC33A0" w14:textId="77777777" w:rsidR="00606914" w:rsidRPr="00606914" w:rsidRDefault="00606914" w:rsidP="0060216E">
            <w:pPr>
              <w:spacing w:before="240"/>
              <w:ind w:left="288"/>
              <w:jc w:val="center"/>
              <w:rPr>
                <w:rFonts w:asciiTheme="majorHAnsi" w:hAnsiTheme="majorHAnsi" w:cstheme="majorHAnsi"/>
                <w:lang w:val="en-IN"/>
              </w:rPr>
            </w:pPr>
            <w:r w:rsidRPr="00606914">
              <w:rPr>
                <w:rFonts w:asciiTheme="majorHAnsi" w:hAnsiTheme="majorHAnsi" w:cstheme="majorHAnsi"/>
                <w:lang w:val="en-IN"/>
              </w:rPr>
              <w:t>Video Streaming</w:t>
            </w:r>
          </w:p>
        </w:tc>
        <w:tc>
          <w:tcPr>
            <w:tcW w:w="3600" w:type="dxa"/>
            <w:vAlign w:val="center"/>
            <w:hideMark/>
          </w:tcPr>
          <w:p w14:paraId="08554431" w14:textId="77777777" w:rsidR="00606914" w:rsidRPr="00606914" w:rsidRDefault="00606914" w:rsidP="0060216E">
            <w:pPr>
              <w:spacing w:before="240"/>
              <w:ind w:left="288"/>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en-IN"/>
              </w:rPr>
            </w:pPr>
            <w:r w:rsidRPr="00606914">
              <w:rPr>
                <w:rFonts w:asciiTheme="majorHAnsi" w:hAnsiTheme="majorHAnsi" w:cstheme="majorHAnsi"/>
                <w:lang w:val="en-IN"/>
              </w:rPr>
              <w:t>Platform-managed streaming</w:t>
            </w:r>
          </w:p>
        </w:tc>
        <w:tc>
          <w:tcPr>
            <w:tcW w:w="3197" w:type="dxa"/>
            <w:vAlign w:val="center"/>
            <w:hideMark/>
          </w:tcPr>
          <w:p w14:paraId="4A25AEB8" w14:textId="77777777" w:rsidR="00606914" w:rsidRPr="00606914" w:rsidRDefault="00606914" w:rsidP="0060216E">
            <w:pPr>
              <w:spacing w:before="240"/>
              <w:ind w:left="288"/>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en-IN"/>
              </w:rPr>
            </w:pPr>
            <w:r w:rsidRPr="00606914">
              <w:rPr>
                <w:rFonts w:asciiTheme="majorHAnsi" w:hAnsiTheme="majorHAnsi" w:cstheme="majorHAnsi"/>
                <w:lang w:val="en-IN"/>
              </w:rPr>
              <w:t xml:space="preserve">HLS + </w:t>
            </w:r>
            <w:proofErr w:type="spellStart"/>
            <w:r w:rsidRPr="00606914">
              <w:rPr>
                <w:rFonts w:asciiTheme="majorHAnsi" w:hAnsiTheme="majorHAnsi" w:cstheme="majorHAnsi"/>
                <w:lang w:val="en-IN"/>
              </w:rPr>
              <w:t>FFmpeg</w:t>
            </w:r>
            <w:proofErr w:type="spellEnd"/>
          </w:p>
        </w:tc>
      </w:tr>
      <w:tr w:rsidR="00606914" w:rsidRPr="00606914" w14:paraId="43C06B69" w14:textId="77777777" w:rsidTr="00CA0DBD">
        <w:tc>
          <w:tcPr>
            <w:cnfStyle w:val="001000000000" w:firstRow="0" w:lastRow="0" w:firstColumn="1" w:lastColumn="0" w:oddVBand="0" w:evenVBand="0" w:oddHBand="0" w:evenHBand="0" w:firstRowFirstColumn="0" w:firstRowLastColumn="0" w:lastRowFirstColumn="0" w:lastRowLastColumn="0"/>
            <w:tcW w:w="2448" w:type="dxa"/>
            <w:vAlign w:val="center"/>
            <w:hideMark/>
          </w:tcPr>
          <w:p w14:paraId="51DEBCC8" w14:textId="77777777" w:rsidR="00606914" w:rsidRPr="00606914" w:rsidRDefault="00606914" w:rsidP="0060216E">
            <w:pPr>
              <w:spacing w:before="240"/>
              <w:ind w:left="288"/>
              <w:jc w:val="center"/>
              <w:rPr>
                <w:rFonts w:asciiTheme="majorHAnsi" w:hAnsiTheme="majorHAnsi" w:cstheme="majorHAnsi"/>
                <w:lang w:val="en-IN"/>
              </w:rPr>
            </w:pPr>
            <w:r w:rsidRPr="00606914">
              <w:rPr>
                <w:rFonts w:asciiTheme="majorHAnsi" w:hAnsiTheme="majorHAnsi" w:cstheme="majorHAnsi"/>
                <w:lang w:val="en-IN"/>
              </w:rPr>
              <w:t>Administration</w:t>
            </w:r>
          </w:p>
        </w:tc>
        <w:tc>
          <w:tcPr>
            <w:tcW w:w="3600" w:type="dxa"/>
            <w:vAlign w:val="center"/>
            <w:hideMark/>
          </w:tcPr>
          <w:p w14:paraId="68FD332C" w14:textId="77777777" w:rsidR="00606914" w:rsidRPr="00606914" w:rsidRDefault="00606914" w:rsidP="0060216E">
            <w:pPr>
              <w:spacing w:before="240"/>
              <w:ind w:left="288"/>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lang w:val="en-IN"/>
              </w:rPr>
            </w:pPr>
            <w:r w:rsidRPr="00606914">
              <w:rPr>
                <w:rFonts w:asciiTheme="majorHAnsi" w:hAnsiTheme="majorHAnsi" w:cstheme="majorHAnsi"/>
                <w:lang w:val="en-IN"/>
              </w:rPr>
              <w:t>Platform's management system</w:t>
            </w:r>
          </w:p>
        </w:tc>
        <w:tc>
          <w:tcPr>
            <w:tcW w:w="3197" w:type="dxa"/>
            <w:vAlign w:val="center"/>
            <w:hideMark/>
          </w:tcPr>
          <w:p w14:paraId="54A11C1D" w14:textId="77777777" w:rsidR="00606914" w:rsidRPr="00606914" w:rsidRDefault="00606914" w:rsidP="0060216E">
            <w:pPr>
              <w:spacing w:before="240"/>
              <w:ind w:left="288"/>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lang w:val="en-IN"/>
              </w:rPr>
            </w:pPr>
            <w:r w:rsidRPr="00606914">
              <w:rPr>
                <w:rFonts w:asciiTheme="majorHAnsi" w:hAnsiTheme="majorHAnsi" w:cstheme="majorHAnsi"/>
                <w:lang w:val="en-IN"/>
              </w:rPr>
              <w:t>Custom Admin Dashboard</w:t>
            </w:r>
          </w:p>
        </w:tc>
      </w:tr>
      <w:tr w:rsidR="00606914" w:rsidRPr="00606914" w14:paraId="53AC5D47" w14:textId="77777777" w:rsidTr="00CA0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vAlign w:val="center"/>
            <w:hideMark/>
          </w:tcPr>
          <w:p w14:paraId="47E5840B" w14:textId="77777777" w:rsidR="00606914" w:rsidRPr="00606914" w:rsidRDefault="00606914" w:rsidP="0060216E">
            <w:pPr>
              <w:spacing w:before="240"/>
              <w:ind w:left="288"/>
              <w:jc w:val="center"/>
              <w:rPr>
                <w:rFonts w:asciiTheme="majorHAnsi" w:hAnsiTheme="majorHAnsi" w:cstheme="majorHAnsi"/>
                <w:lang w:val="en-IN"/>
              </w:rPr>
            </w:pPr>
            <w:r w:rsidRPr="00606914">
              <w:rPr>
                <w:rFonts w:asciiTheme="majorHAnsi" w:hAnsiTheme="majorHAnsi" w:cstheme="majorHAnsi"/>
                <w:lang w:val="en-IN"/>
              </w:rPr>
              <w:t>Extra Features</w:t>
            </w:r>
          </w:p>
        </w:tc>
        <w:tc>
          <w:tcPr>
            <w:tcW w:w="3600" w:type="dxa"/>
            <w:vAlign w:val="center"/>
            <w:hideMark/>
          </w:tcPr>
          <w:p w14:paraId="4B077F39" w14:textId="77777777" w:rsidR="00606914" w:rsidRPr="00606914" w:rsidRDefault="00606914" w:rsidP="0060216E">
            <w:pPr>
              <w:spacing w:before="240"/>
              <w:ind w:left="288"/>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en-IN"/>
              </w:rPr>
            </w:pPr>
            <w:r w:rsidRPr="00606914">
              <w:rPr>
                <w:rFonts w:asciiTheme="majorHAnsi" w:hAnsiTheme="majorHAnsi" w:cstheme="majorHAnsi"/>
                <w:lang w:val="en-IN"/>
              </w:rPr>
              <w:t>Platform-specific features</w:t>
            </w:r>
          </w:p>
        </w:tc>
        <w:tc>
          <w:tcPr>
            <w:tcW w:w="3197" w:type="dxa"/>
            <w:vAlign w:val="center"/>
            <w:hideMark/>
          </w:tcPr>
          <w:p w14:paraId="79A896C1" w14:textId="77777777" w:rsidR="00606914" w:rsidRPr="00606914" w:rsidRDefault="00606914" w:rsidP="0060216E">
            <w:pPr>
              <w:spacing w:before="240"/>
              <w:ind w:left="288"/>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en-IN"/>
              </w:rPr>
            </w:pPr>
            <w:r w:rsidRPr="00606914">
              <w:rPr>
                <w:rFonts w:asciiTheme="majorHAnsi" w:hAnsiTheme="majorHAnsi" w:cstheme="majorHAnsi"/>
                <w:lang w:val="en-IN"/>
              </w:rPr>
              <w:t>Videos + Feedback + User Management</w:t>
            </w:r>
          </w:p>
        </w:tc>
      </w:tr>
      <w:tr w:rsidR="00606914" w:rsidRPr="00606914" w14:paraId="5B779FD3" w14:textId="77777777" w:rsidTr="00CA0DBD">
        <w:tc>
          <w:tcPr>
            <w:cnfStyle w:val="001000000000" w:firstRow="0" w:lastRow="0" w:firstColumn="1" w:lastColumn="0" w:oddVBand="0" w:evenVBand="0" w:oddHBand="0" w:evenHBand="0" w:firstRowFirstColumn="0" w:firstRowLastColumn="0" w:lastRowFirstColumn="0" w:lastRowLastColumn="0"/>
            <w:tcW w:w="2448" w:type="dxa"/>
            <w:vAlign w:val="center"/>
            <w:hideMark/>
          </w:tcPr>
          <w:p w14:paraId="16834DAE" w14:textId="77777777" w:rsidR="00606914" w:rsidRPr="00606914" w:rsidRDefault="00606914" w:rsidP="0060216E">
            <w:pPr>
              <w:spacing w:before="240"/>
              <w:ind w:left="288"/>
              <w:jc w:val="center"/>
              <w:rPr>
                <w:rFonts w:asciiTheme="majorHAnsi" w:hAnsiTheme="majorHAnsi" w:cstheme="majorHAnsi"/>
                <w:lang w:val="en-IN"/>
              </w:rPr>
            </w:pPr>
            <w:r w:rsidRPr="00606914">
              <w:rPr>
                <w:rFonts w:asciiTheme="majorHAnsi" w:hAnsiTheme="majorHAnsi" w:cstheme="majorHAnsi"/>
                <w:lang w:val="en-IN"/>
              </w:rPr>
              <w:t>Customization</w:t>
            </w:r>
          </w:p>
        </w:tc>
        <w:tc>
          <w:tcPr>
            <w:tcW w:w="3600" w:type="dxa"/>
            <w:vAlign w:val="center"/>
            <w:hideMark/>
          </w:tcPr>
          <w:p w14:paraId="4647BA5E" w14:textId="77777777" w:rsidR="00606914" w:rsidRPr="00606914" w:rsidRDefault="00606914" w:rsidP="0060216E">
            <w:pPr>
              <w:spacing w:before="240"/>
              <w:ind w:left="288"/>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lang w:val="en-IN"/>
              </w:rPr>
            </w:pPr>
            <w:r w:rsidRPr="00606914">
              <w:rPr>
                <w:rFonts w:asciiTheme="majorHAnsi" w:hAnsiTheme="majorHAnsi" w:cstheme="majorHAnsi"/>
                <w:lang w:val="en-IN"/>
              </w:rPr>
              <w:t>Limited to platform</w:t>
            </w:r>
          </w:p>
        </w:tc>
        <w:tc>
          <w:tcPr>
            <w:tcW w:w="3197" w:type="dxa"/>
            <w:vAlign w:val="center"/>
            <w:hideMark/>
          </w:tcPr>
          <w:p w14:paraId="48C57DCB" w14:textId="77777777" w:rsidR="00606914" w:rsidRPr="00606914" w:rsidRDefault="00606914" w:rsidP="0060216E">
            <w:pPr>
              <w:spacing w:before="240"/>
              <w:ind w:left="288"/>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lang w:val="en-IN"/>
              </w:rPr>
            </w:pPr>
            <w:r w:rsidRPr="00606914">
              <w:rPr>
                <w:rFonts w:asciiTheme="majorHAnsi" w:hAnsiTheme="majorHAnsi" w:cstheme="majorHAnsi"/>
                <w:lang w:val="en-IN"/>
              </w:rPr>
              <w:t>Fully Customizable</w:t>
            </w:r>
          </w:p>
        </w:tc>
      </w:tr>
    </w:tbl>
    <w:p w14:paraId="599864EC" w14:textId="77777777" w:rsidR="003F15E1" w:rsidRDefault="003F15E1">
      <w:pPr>
        <w:spacing w:before="200" w:after="120"/>
        <w:ind w:left="288"/>
        <w:rPr>
          <w:rFonts w:asciiTheme="majorHAnsi" w:hAnsiTheme="majorHAnsi" w:cstheme="majorHAnsi"/>
          <w:b/>
          <w:color w:val="000000"/>
          <w:sz w:val="26"/>
        </w:rPr>
      </w:pPr>
    </w:p>
    <w:p w14:paraId="56B65625" w14:textId="77777777" w:rsidR="00970549" w:rsidRDefault="00970549">
      <w:pPr>
        <w:spacing w:before="200" w:after="120"/>
        <w:ind w:left="288"/>
        <w:rPr>
          <w:rFonts w:asciiTheme="majorHAnsi" w:hAnsiTheme="majorHAnsi" w:cstheme="majorHAnsi"/>
          <w:b/>
          <w:color w:val="000000"/>
          <w:sz w:val="26"/>
        </w:rPr>
      </w:pPr>
    </w:p>
    <w:p w14:paraId="1829C263" w14:textId="77777777" w:rsidR="001C6DF1" w:rsidRDefault="001C6DF1">
      <w:pPr>
        <w:spacing w:before="200" w:after="120"/>
        <w:ind w:left="288"/>
        <w:rPr>
          <w:rFonts w:asciiTheme="majorHAnsi" w:hAnsiTheme="majorHAnsi" w:cstheme="majorHAnsi"/>
          <w:b/>
          <w:color w:val="000000"/>
          <w:sz w:val="26"/>
        </w:rPr>
      </w:pPr>
    </w:p>
    <w:p w14:paraId="19AD3F31" w14:textId="77777777" w:rsidR="003F15E1" w:rsidRDefault="003F15E1">
      <w:pPr>
        <w:spacing w:before="200" w:after="120"/>
        <w:ind w:left="288"/>
        <w:rPr>
          <w:rFonts w:asciiTheme="majorHAnsi" w:hAnsiTheme="majorHAnsi" w:cstheme="majorHAnsi"/>
          <w:b/>
          <w:color w:val="000000"/>
          <w:sz w:val="26"/>
        </w:rPr>
      </w:pPr>
    </w:p>
    <w:p w14:paraId="2B7E5965" w14:textId="46648774" w:rsidR="00571DCC" w:rsidRPr="00803E81" w:rsidRDefault="00E94082">
      <w:pPr>
        <w:spacing w:before="200" w:after="120"/>
        <w:ind w:left="288"/>
        <w:rPr>
          <w:rFonts w:asciiTheme="majorHAnsi" w:hAnsiTheme="majorHAnsi" w:cstheme="majorHAnsi"/>
        </w:rPr>
      </w:pPr>
      <w:r w:rsidRPr="00803E81">
        <w:rPr>
          <w:rFonts w:asciiTheme="majorHAnsi" w:hAnsiTheme="majorHAnsi" w:cstheme="majorHAnsi"/>
          <w:b/>
          <w:color w:val="000000"/>
          <w:sz w:val="26"/>
        </w:rPr>
        <w:lastRenderedPageBreak/>
        <w:t>2.3.2 Modules (with short description)</w:t>
      </w:r>
    </w:p>
    <w:p w14:paraId="29383AE7" w14:textId="77777777" w:rsidR="00571DCC" w:rsidRPr="00803E81" w:rsidRDefault="00000000">
      <w:pPr>
        <w:spacing w:after="40"/>
        <w:ind w:left="288"/>
        <w:rPr>
          <w:rFonts w:asciiTheme="majorHAnsi" w:hAnsiTheme="majorHAnsi" w:cstheme="majorHAnsi"/>
        </w:rPr>
      </w:pPr>
      <w:r w:rsidRPr="00803E81">
        <w:rPr>
          <w:rFonts w:asciiTheme="majorHAnsi" w:hAnsiTheme="majorHAnsi" w:cstheme="majorHAnsi"/>
          <w:b/>
          <w:color w:val="B91C1C"/>
          <w:sz w:val="24"/>
        </w:rPr>
        <w:t>User Authentication Module</w:t>
      </w:r>
    </w:p>
    <w:p w14:paraId="6D388722" w14:textId="77777777" w:rsidR="00571DCC" w:rsidRPr="00803E81" w:rsidRDefault="00000000">
      <w:pPr>
        <w:spacing w:line="288" w:lineRule="auto"/>
        <w:ind w:left="288"/>
        <w:jc w:val="both"/>
        <w:rPr>
          <w:rFonts w:asciiTheme="majorHAnsi" w:hAnsiTheme="majorHAnsi" w:cstheme="majorHAnsi"/>
        </w:rPr>
      </w:pPr>
      <w:r w:rsidRPr="00803E81">
        <w:rPr>
          <w:rFonts w:asciiTheme="majorHAnsi" w:hAnsiTheme="majorHAnsi" w:cstheme="majorHAnsi"/>
          <w:sz w:val="23"/>
        </w:rPr>
        <w:t>Handles user registration and secure login using JWT-based authentication with rotating refresh tokens stored in HTTP-only cookies. Also supports Google OAuth2 login, automatically provisioning a local account for first-time OAuth users.</w:t>
      </w:r>
    </w:p>
    <w:p w14:paraId="2CA50DAD" w14:textId="77777777" w:rsidR="00571DCC" w:rsidRPr="00803E81" w:rsidRDefault="00000000">
      <w:pPr>
        <w:spacing w:after="40"/>
        <w:ind w:left="288"/>
        <w:rPr>
          <w:rFonts w:asciiTheme="majorHAnsi" w:hAnsiTheme="majorHAnsi" w:cstheme="majorHAnsi"/>
        </w:rPr>
      </w:pPr>
      <w:r w:rsidRPr="00803E81">
        <w:rPr>
          <w:rFonts w:asciiTheme="majorHAnsi" w:hAnsiTheme="majorHAnsi" w:cstheme="majorHAnsi"/>
          <w:b/>
          <w:color w:val="B91C1C"/>
          <w:sz w:val="24"/>
        </w:rPr>
        <w:t>Admin Authentication Module</w:t>
      </w:r>
    </w:p>
    <w:p w14:paraId="530A7618" w14:textId="77777777" w:rsidR="00571DCC" w:rsidRPr="00803E81" w:rsidRDefault="00000000">
      <w:pPr>
        <w:spacing w:line="288" w:lineRule="auto"/>
        <w:ind w:left="288"/>
        <w:jc w:val="both"/>
        <w:rPr>
          <w:rFonts w:asciiTheme="majorHAnsi" w:hAnsiTheme="majorHAnsi" w:cstheme="majorHAnsi"/>
        </w:rPr>
      </w:pPr>
      <w:r w:rsidRPr="00803E81">
        <w:rPr>
          <w:rFonts w:asciiTheme="majorHAnsi" w:hAnsiTheme="majorHAnsi" w:cstheme="majorHAnsi"/>
          <w:sz w:val="23"/>
        </w:rPr>
        <w:t>A separate, dedicated login flow for administrators, using distinct refresh tokens and validating the ROLE_ADMIN authority before granting access to admin-only features.</w:t>
      </w:r>
    </w:p>
    <w:p w14:paraId="5361652A" w14:textId="77777777" w:rsidR="00571DCC" w:rsidRPr="00803E81" w:rsidRDefault="00000000">
      <w:pPr>
        <w:spacing w:after="40"/>
        <w:ind w:left="288"/>
        <w:rPr>
          <w:rFonts w:asciiTheme="majorHAnsi" w:hAnsiTheme="majorHAnsi" w:cstheme="majorHAnsi"/>
        </w:rPr>
      </w:pPr>
      <w:r w:rsidRPr="00803E81">
        <w:rPr>
          <w:rFonts w:asciiTheme="majorHAnsi" w:hAnsiTheme="majorHAnsi" w:cstheme="majorHAnsi"/>
          <w:b/>
          <w:color w:val="B91C1C"/>
          <w:sz w:val="24"/>
        </w:rPr>
        <w:t>User Management Module</w:t>
      </w:r>
    </w:p>
    <w:p w14:paraId="5A72CC0E" w14:textId="77777777" w:rsidR="00571DCC" w:rsidRPr="00803E81" w:rsidRDefault="00000000">
      <w:pPr>
        <w:spacing w:line="288" w:lineRule="auto"/>
        <w:ind w:left="288"/>
        <w:jc w:val="both"/>
        <w:rPr>
          <w:rFonts w:asciiTheme="majorHAnsi" w:hAnsiTheme="majorHAnsi" w:cstheme="majorHAnsi"/>
        </w:rPr>
      </w:pPr>
      <w:r w:rsidRPr="00803E81">
        <w:rPr>
          <w:rFonts w:asciiTheme="majorHAnsi" w:hAnsiTheme="majorHAnsi" w:cstheme="majorHAnsi"/>
          <w:sz w:val="23"/>
        </w:rPr>
        <w:t>Allows users to view and update their profile information, while enabling administrators to view, update, or delete any user account, with proper owner-or-admin authorization checks.</w:t>
      </w:r>
    </w:p>
    <w:p w14:paraId="010B2016" w14:textId="77777777" w:rsidR="00571DCC" w:rsidRPr="00803E81" w:rsidRDefault="00000000">
      <w:pPr>
        <w:spacing w:after="40"/>
        <w:ind w:left="288"/>
        <w:rPr>
          <w:rFonts w:asciiTheme="majorHAnsi" w:hAnsiTheme="majorHAnsi" w:cstheme="majorHAnsi"/>
        </w:rPr>
      </w:pPr>
      <w:r w:rsidRPr="00803E81">
        <w:rPr>
          <w:rFonts w:asciiTheme="majorHAnsi" w:hAnsiTheme="majorHAnsi" w:cstheme="majorHAnsi"/>
          <w:b/>
          <w:color w:val="B91C1C"/>
          <w:sz w:val="24"/>
        </w:rPr>
        <w:t>Video Upload &amp; Streaming Module</w:t>
      </w:r>
    </w:p>
    <w:p w14:paraId="22DAAE28" w14:textId="77777777" w:rsidR="00571DCC" w:rsidRDefault="00000000">
      <w:pPr>
        <w:spacing w:line="288" w:lineRule="auto"/>
        <w:ind w:left="288"/>
        <w:jc w:val="both"/>
        <w:rPr>
          <w:rFonts w:asciiTheme="majorHAnsi" w:hAnsiTheme="majorHAnsi" w:cstheme="majorHAnsi"/>
          <w:sz w:val="23"/>
        </w:rPr>
      </w:pPr>
      <w:r w:rsidRPr="00803E81">
        <w:rPr>
          <w:rFonts w:asciiTheme="majorHAnsi" w:hAnsiTheme="majorHAnsi" w:cstheme="majorHAnsi"/>
          <w:sz w:val="23"/>
        </w:rPr>
        <w:t>Enables users to upload videos with metadata (title, description). Uploaded videos are automatically converted into HLS format (master.m3u8 + .</w:t>
      </w:r>
      <w:proofErr w:type="spellStart"/>
      <w:r w:rsidRPr="00803E81">
        <w:rPr>
          <w:rFonts w:asciiTheme="majorHAnsi" w:hAnsiTheme="majorHAnsi" w:cstheme="majorHAnsi"/>
          <w:sz w:val="23"/>
        </w:rPr>
        <w:t>ts</w:t>
      </w:r>
      <w:proofErr w:type="spellEnd"/>
      <w:r w:rsidRPr="00803E81">
        <w:rPr>
          <w:rFonts w:asciiTheme="majorHAnsi" w:hAnsiTheme="majorHAnsi" w:cstheme="majorHAnsi"/>
          <w:sz w:val="23"/>
        </w:rPr>
        <w:t xml:space="preserve"> segments) using </w:t>
      </w:r>
      <w:proofErr w:type="spellStart"/>
      <w:r w:rsidRPr="00803E81">
        <w:rPr>
          <w:rFonts w:asciiTheme="majorHAnsi" w:hAnsiTheme="majorHAnsi" w:cstheme="majorHAnsi"/>
          <w:sz w:val="23"/>
        </w:rPr>
        <w:t>FFmpeg</w:t>
      </w:r>
      <w:proofErr w:type="spellEnd"/>
      <w:r w:rsidRPr="00803E81">
        <w:rPr>
          <w:rFonts w:asciiTheme="majorHAnsi" w:hAnsiTheme="majorHAnsi" w:cstheme="majorHAnsi"/>
          <w:sz w:val="23"/>
        </w:rPr>
        <w:t xml:space="preserve"> for adaptive streaming, and also support direct HTTP range-based streaming for smooth seeking.</w:t>
      </w:r>
    </w:p>
    <w:p w14:paraId="464DAF7A" w14:textId="5FE1CE0E" w:rsidR="0075798B" w:rsidRPr="00803E81" w:rsidRDefault="0082004A" w:rsidP="0075798B">
      <w:pPr>
        <w:spacing w:after="40"/>
        <w:ind w:left="288"/>
        <w:rPr>
          <w:rFonts w:asciiTheme="majorHAnsi" w:hAnsiTheme="majorHAnsi" w:cstheme="majorHAnsi"/>
        </w:rPr>
      </w:pPr>
      <w:r w:rsidRPr="0082004A">
        <w:rPr>
          <w:rFonts w:asciiTheme="majorHAnsi" w:hAnsiTheme="majorHAnsi" w:cstheme="majorHAnsi"/>
          <w:b/>
          <w:color w:val="B91C1C"/>
          <w:sz w:val="24"/>
        </w:rPr>
        <w:t>Category Module</w:t>
      </w:r>
    </w:p>
    <w:p w14:paraId="78CC2C80" w14:textId="455E31A8" w:rsidR="00FE0F37" w:rsidRPr="00110404" w:rsidRDefault="00FE0F37" w:rsidP="0075798B">
      <w:pPr>
        <w:spacing w:line="288" w:lineRule="auto"/>
        <w:ind w:left="288"/>
        <w:jc w:val="both"/>
        <w:rPr>
          <w:rFonts w:asciiTheme="majorHAnsi" w:hAnsiTheme="majorHAnsi" w:cstheme="majorHAnsi"/>
          <w:sz w:val="23"/>
          <w:szCs w:val="23"/>
        </w:rPr>
      </w:pPr>
      <w:r w:rsidRPr="00110404">
        <w:rPr>
          <w:rFonts w:asciiTheme="majorHAnsi" w:hAnsiTheme="majorHAnsi" w:cstheme="majorHAnsi"/>
          <w:sz w:val="23"/>
          <w:szCs w:val="23"/>
        </w:rPr>
        <w:t>The Category module organizes videos for easy discovery. Admins manage categories, while users can browse and filter videos by category.</w:t>
      </w:r>
    </w:p>
    <w:p w14:paraId="448ADAE2" w14:textId="6660A947" w:rsidR="00930A03" w:rsidRPr="00803E81" w:rsidRDefault="00110404" w:rsidP="00930A03">
      <w:pPr>
        <w:spacing w:after="40"/>
        <w:ind w:left="288"/>
        <w:rPr>
          <w:rFonts w:asciiTheme="majorHAnsi" w:hAnsiTheme="majorHAnsi" w:cstheme="majorHAnsi"/>
        </w:rPr>
      </w:pPr>
      <w:r w:rsidRPr="00110404">
        <w:rPr>
          <w:rFonts w:asciiTheme="majorHAnsi" w:hAnsiTheme="majorHAnsi" w:cstheme="majorHAnsi"/>
          <w:b/>
          <w:color w:val="B91C1C"/>
          <w:sz w:val="24"/>
        </w:rPr>
        <w:t>Comment Module</w:t>
      </w:r>
    </w:p>
    <w:p w14:paraId="01CA3B32" w14:textId="2B35AEB1" w:rsidR="0075798B" w:rsidRPr="00EB586E" w:rsidRDefault="008B51D9" w:rsidP="00EB586E">
      <w:pPr>
        <w:spacing w:line="288" w:lineRule="auto"/>
        <w:ind w:left="288"/>
        <w:jc w:val="both"/>
        <w:rPr>
          <w:rFonts w:asciiTheme="majorHAnsi" w:hAnsiTheme="majorHAnsi" w:cstheme="majorHAnsi"/>
          <w:sz w:val="23"/>
          <w:szCs w:val="23"/>
        </w:rPr>
      </w:pPr>
      <w:r w:rsidRPr="008B51D9">
        <w:rPr>
          <w:rFonts w:asciiTheme="majorHAnsi" w:hAnsiTheme="majorHAnsi" w:cstheme="majorHAnsi"/>
          <w:sz w:val="23"/>
          <w:szCs w:val="23"/>
        </w:rPr>
        <w:t>The Comment module enables video discussions. Authenticated users can comment and delete their comments, while admins can moderate them.</w:t>
      </w:r>
    </w:p>
    <w:p w14:paraId="3A57F6EB" w14:textId="77777777" w:rsidR="00571DCC" w:rsidRPr="00803E81" w:rsidRDefault="00000000">
      <w:pPr>
        <w:spacing w:after="40"/>
        <w:ind w:left="288"/>
        <w:rPr>
          <w:rFonts w:asciiTheme="majorHAnsi" w:hAnsiTheme="majorHAnsi" w:cstheme="majorHAnsi"/>
        </w:rPr>
      </w:pPr>
      <w:r w:rsidRPr="00803E81">
        <w:rPr>
          <w:rFonts w:asciiTheme="majorHAnsi" w:hAnsiTheme="majorHAnsi" w:cstheme="majorHAnsi"/>
          <w:b/>
          <w:color w:val="B91C1C"/>
          <w:sz w:val="24"/>
        </w:rPr>
        <w:t>My Videos Module</w:t>
      </w:r>
    </w:p>
    <w:p w14:paraId="5BA8782A" w14:textId="77777777" w:rsidR="00571DCC" w:rsidRPr="00803E81" w:rsidRDefault="00000000">
      <w:pPr>
        <w:spacing w:line="288" w:lineRule="auto"/>
        <w:ind w:left="288"/>
        <w:jc w:val="both"/>
        <w:rPr>
          <w:rFonts w:asciiTheme="majorHAnsi" w:hAnsiTheme="majorHAnsi" w:cstheme="majorHAnsi"/>
        </w:rPr>
      </w:pPr>
      <w:r w:rsidRPr="00803E81">
        <w:rPr>
          <w:rFonts w:asciiTheme="majorHAnsi" w:hAnsiTheme="majorHAnsi" w:cstheme="majorHAnsi"/>
          <w:sz w:val="23"/>
        </w:rPr>
        <w:t>Provides each user with a personalized view of the videos they have uploaded, along with options to manage or delete their own content.</w:t>
      </w:r>
    </w:p>
    <w:p w14:paraId="6916BCDF" w14:textId="77777777" w:rsidR="00571DCC" w:rsidRPr="00803E81" w:rsidRDefault="00000000">
      <w:pPr>
        <w:spacing w:after="40"/>
        <w:ind w:left="288"/>
        <w:rPr>
          <w:rFonts w:asciiTheme="majorHAnsi" w:hAnsiTheme="majorHAnsi" w:cstheme="majorHAnsi"/>
        </w:rPr>
      </w:pPr>
      <w:r w:rsidRPr="00803E81">
        <w:rPr>
          <w:rFonts w:asciiTheme="majorHAnsi" w:hAnsiTheme="majorHAnsi" w:cstheme="majorHAnsi"/>
          <w:b/>
          <w:color w:val="B91C1C"/>
          <w:sz w:val="24"/>
        </w:rPr>
        <w:t>Admin Dashboard Module</w:t>
      </w:r>
    </w:p>
    <w:p w14:paraId="28589A25" w14:textId="77777777" w:rsidR="00571DCC" w:rsidRPr="00803E81" w:rsidRDefault="00000000">
      <w:pPr>
        <w:spacing w:line="288" w:lineRule="auto"/>
        <w:ind w:left="288"/>
        <w:jc w:val="both"/>
        <w:rPr>
          <w:rFonts w:asciiTheme="majorHAnsi" w:hAnsiTheme="majorHAnsi" w:cstheme="majorHAnsi"/>
        </w:rPr>
      </w:pPr>
      <w:r w:rsidRPr="00803E81">
        <w:rPr>
          <w:rFonts w:asciiTheme="majorHAnsi" w:hAnsiTheme="majorHAnsi" w:cstheme="majorHAnsi"/>
          <w:sz w:val="23"/>
        </w:rPr>
        <w:t>Provides administrators with aggregate platform statistics, along with the ability to manage all users (including promoting a user to admin) and manage all uploaded videos across the platform.</w:t>
      </w:r>
    </w:p>
    <w:p w14:paraId="6A1E3CD4" w14:textId="77777777" w:rsidR="00571DCC" w:rsidRPr="00803E81" w:rsidRDefault="00000000">
      <w:pPr>
        <w:spacing w:after="40"/>
        <w:ind w:left="288"/>
        <w:rPr>
          <w:rFonts w:asciiTheme="majorHAnsi" w:hAnsiTheme="majorHAnsi" w:cstheme="majorHAnsi"/>
        </w:rPr>
      </w:pPr>
      <w:r w:rsidRPr="00803E81">
        <w:rPr>
          <w:rFonts w:asciiTheme="majorHAnsi" w:hAnsiTheme="majorHAnsi" w:cstheme="majorHAnsi"/>
          <w:b/>
          <w:color w:val="B91C1C"/>
          <w:sz w:val="24"/>
        </w:rPr>
        <w:t>Feedback Module</w:t>
      </w:r>
    </w:p>
    <w:p w14:paraId="2510847B" w14:textId="77777777" w:rsidR="00571DCC" w:rsidRDefault="00000000">
      <w:pPr>
        <w:spacing w:line="288" w:lineRule="auto"/>
        <w:ind w:left="288"/>
        <w:jc w:val="both"/>
        <w:rPr>
          <w:rFonts w:asciiTheme="majorHAnsi" w:hAnsiTheme="majorHAnsi" w:cstheme="majorHAnsi"/>
          <w:sz w:val="23"/>
        </w:rPr>
      </w:pPr>
      <w:r w:rsidRPr="00803E81">
        <w:rPr>
          <w:rFonts w:asciiTheme="majorHAnsi" w:hAnsiTheme="majorHAnsi" w:cstheme="majorHAnsi"/>
          <w:sz w:val="23"/>
        </w:rPr>
        <w:t>Allows users to submit feedback messages about the platform, while administrators can view all submitted feedback and delete inappropriate or resolved entries.</w:t>
      </w:r>
    </w:p>
    <w:p w14:paraId="62566688" w14:textId="6B87FA79" w:rsidR="003B4503" w:rsidRPr="00803E81" w:rsidRDefault="003B4503" w:rsidP="003B4503">
      <w:pPr>
        <w:spacing w:after="40"/>
        <w:ind w:left="288"/>
        <w:rPr>
          <w:rFonts w:asciiTheme="majorHAnsi" w:hAnsiTheme="majorHAnsi" w:cstheme="majorHAnsi"/>
        </w:rPr>
      </w:pPr>
      <w:r w:rsidRPr="003B4503">
        <w:rPr>
          <w:rFonts w:asciiTheme="majorHAnsi" w:hAnsiTheme="majorHAnsi" w:cstheme="majorHAnsi"/>
          <w:b/>
          <w:color w:val="B91C1C"/>
          <w:sz w:val="24"/>
        </w:rPr>
        <w:t>Email Verification (OTP) Module</w:t>
      </w:r>
    </w:p>
    <w:p w14:paraId="0E520F77" w14:textId="24567F29" w:rsidR="00927E1B" w:rsidRDefault="00927E1B" w:rsidP="003B4503">
      <w:pPr>
        <w:spacing w:line="288" w:lineRule="auto"/>
        <w:ind w:left="288"/>
        <w:jc w:val="both"/>
        <w:rPr>
          <w:rFonts w:asciiTheme="majorHAnsi" w:hAnsiTheme="majorHAnsi" w:cstheme="majorHAnsi"/>
          <w:sz w:val="23"/>
          <w:szCs w:val="23"/>
        </w:rPr>
      </w:pPr>
      <w:r w:rsidRPr="004B5E59">
        <w:rPr>
          <w:rFonts w:asciiTheme="majorHAnsi" w:hAnsiTheme="majorHAnsi" w:cstheme="majorHAnsi"/>
          <w:sz w:val="23"/>
          <w:szCs w:val="23"/>
        </w:rPr>
        <w:t xml:space="preserve">The Email Verification module verifies the user's email using a 6-digit OTP sent through </w:t>
      </w:r>
      <w:r w:rsidR="00E00E3E" w:rsidRPr="004B5E59">
        <w:rPr>
          <w:rFonts w:asciiTheme="majorHAnsi" w:hAnsiTheme="majorHAnsi" w:cstheme="majorHAnsi"/>
          <w:sz w:val="23"/>
          <w:szCs w:val="23"/>
        </w:rPr>
        <w:t>Mail Service</w:t>
      </w:r>
      <w:r w:rsidRPr="004B5E59">
        <w:rPr>
          <w:rFonts w:asciiTheme="majorHAnsi" w:hAnsiTheme="majorHAnsi" w:cstheme="majorHAnsi"/>
          <w:sz w:val="23"/>
          <w:szCs w:val="23"/>
        </w:rPr>
        <w:t xml:space="preserve">. The OTP is stored in Redis with a 5-minute TTL, and the account remains disabled </w:t>
      </w:r>
      <w:r w:rsidRPr="004B5E59">
        <w:rPr>
          <w:rFonts w:asciiTheme="majorHAnsi" w:hAnsiTheme="majorHAnsi" w:cstheme="majorHAnsi"/>
          <w:sz w:val="23"/>
          <w:szCs w:val="23"/>
        </w:rPr>
        <w:lastRenderedPageBreak/>
        <w:t>until verification is completed. A 60-second resend cooldown prevents OTP spam and unnecessary email-server load.</w:t>
      </w:r>
    </w:p>
    <w:p w14:paraId="5CE0FD06" w14:textId="5F91E1BA" w:rsidR="00E00E3E" w:rsidRPr="00803E81" w:rsidRDefault="00C75657" w:rsidP="00E00E3E">
      <w:pPr>
        <w:spacing w:after="40"/>
        <w:ind w:left="288"/>
        <w:rPr>
          <w:rFonts w:asciiTheme="majorHAnsi" w:hAnsiTheme="majorHAnsi" w:cstheme="majorHAnsi"/>
        </w:rPr>
      </w:pPr>
      <w:r w:rsidRPr="00C75657">
        <w:rPr>
          <w:rFonts w:asciiTheme="majorHAnsi" w:hAnsiTheme="majorHAnsi" w:cstheme="majorHAnsi"/>
          <w:b/>
          <w:color w:val="B91C1C"/>
          <w:sz w:val="24"/>
        </w:rPr>
        <w:t>Supporting Components</w:t>
      </w:r>
    </w:p>
    <w:p w14:paraId="580B764C" w14:textId="7E801A28" w:rsidR="000C6205" w:rsidRPr="004B5E59" w:rsidRDefault="000C6205" w:rsidP="00E00E3E">
      <w:pPr>
        <w:spacing w:line="288" w:lineRule="auto"/>
        <w:ind w:left="288"/>
        <w:jc w:val="both"/>
        <w:rPr>
          <w:rFonts w:asciiTheme="majorHAnsi" w:hAnsiTheme="majorHAnsi" w:cstheme="majorHAnsi"/>
          <w:sz w:val="23"/>
          <w:szCs w:val="23"/>
        </w:rPr>
      </w:pPr>
      <w:r w:rsidRPr="000C6205">
        <w:rPr>
          <w:rFonts w:asciiTheme="majorHAnsi" w:hAnsiTheme="majorHAnsi" w:cstheme="majorHAnsi"/>
          <w:sz w:val="23"/>
          <w:szCs w:val="23"/>
        </w:rPr>
        <w:t xml:space="preserve">The system includes Global Exception Handling for consistent JSON error responses and DTOs to securely separate API data from database entities. </w:t>
      </w:r>
      <w:proofErr w:type="spellStart"/>
      <w:r w:rsidRPr="000C6205">
        <w:rPr>
          <w:rFonts w:asciiTheme="majorHAnsi" w:hAnsiTheme="majorHAnsi" w:cstheme="majorHAnsi"/>
          <w:sz w:val="23"/>
          <w:szCs w:val="23"/>
        </w:rPr>
        <w:t>ModelMapper</w:t>
      </w:r>
      <w:proofErr w:type="spellEnd"/>
      <w:r w:rsidRPr="000C6205">
        <w:rPr>
          <w:rFonts w:asciiTheme="majorHAnsi" w:hAnsiTheme="majorHAnsi" w:cstheme="majorHAnsi"/>
          <w:sz w:val="23"/>
          <w:szCs w:val="23"/>
        </w:rPr>
        <w:t xml:space="preserve"> simplifies entity-to-DTO conversion, while Swagger/</w:t>
      </w:r>
      <w:proofErr w:type="spellStart"/>
      <w:r w:rsidRPr="000C6205">
        <w:rPr>
          <w:rFonts w:asciiTheme="majorHAnsi" w:hAnsiTheme="majorHAnsi" w:cstheme="majorHAnsi"/>
          <w:sz w:val="23"/>
          <w:szCs w:val="23"/>
        </w:rPr>
        <w:t>OpenAPI</w:t>
      </w:r>
      <w:proofErr w:type="spellEnd"/>
      <w:r w:rsidRPr="000C6205">
        <w:rPr>
          <w:rFonts w:asciiTheme="majorHAnsi" w:hAnsiTheme="majorHAnsi" w:cstheme="majorHAnsi"/>
          <w:sz w:val="23"/>
          <w:szCs w:val="23"/>
        </w:rPr>
        <w:t xml:space="preserve"> provides interactive API documentation. Docker &amp; Docker Compose containerize the application and its services, ensuring consistent deployment across environments.</w:t>
      </w:r>
    </w:p>
    <w:p w14:paraId="0D825AC5" w14:textId="77777777" w:rsidR="00E00E3E" w:rsidRPr="004B5E59" w:rsidRDefault="00E00E3E" w:rsidP="003B4503">
      <w:pPr>
        <w:spacing w:line="288" w:lineRule="auto"/>
        <w:ind w:left="288"/>
        <w:jc w:val="both"/>
        <w:rPr>
          <w:rFonts w:asciiTheme="majorHAnsi" w:hAnsiTheme="majorHAnsi" w:cstheme="majorHAnsi"/>
          <w:sz w:val="23"/>
          <w:szCs w:val="23"/>
        </w:rPr>
      </w:pPr>
    </w:p>
    <w:p w14:paraId="0CB6F80B" w14:textId="77777777" w:rsidR="003B4503" w:rsidRPr="00803E81" w:rsidRDefault="003B4503">
      <w:pPr>
        <w:spacing w:line="288" w:lineRule="auto"/>
        <w:ind w:left="288"/>
        <w:jc w:val="both"/>
        <w:rPr>
          <w:rFonts w:asciiTheme="majorHAnsi" w:hAnsiTheme="majorHAnsi" w:cstheme="majorHAnsi"/>
        </w:rPr>
      </w:pPr>
    </w:p>
    <w:sectPr w:rsidR="003B4503" w:rsidRPr="00803E81" w:rsidSect="00034616">
      <w:headerReference w:type="default" r:id="rId8"/>
      <w:footerReference w:type="default" r:id="rId9"/>
      <w:pgSz w:w="11909" w:h="16834"/>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45E84C" w14:textId="77777777" w:rsidR="00ED23DE" w:rsidRDefault="00ED23DE">
      <w:pPr>
        <w:spacing w:after="0" w:line="240" w:lineRule="auto"/>
      </w:pPr>
      <w:r>
        <w:separator/>
      </w:r>
    </w:p>
  </w:endnote>
  <w:endnote w:type="continuationSeparator" w:id="0">
    <w:p w14:paraId="6D3646A7" w14:textId="77777777" w:rsidR="00ED23DE" w:rsidRDefault="00ED23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D56AD" w14:textId="77777777" w:rsidR="00571DCC" w:rsidRDefault="00000000">
    <w:pPr>
      <w:pStyle w:val="Footer"/>
    </w:pPr>
    <w:r>
      <w:rPr>
        <w:rFonts w:ascii="Times New Roman" w:hAnsi="Times New Roman"/>
        <w:b/>
      </w:rPr>
      <w:t xml:space="preserve">Group No – </w:t>
    </w:r>
    <w:proofErr w:type="spellStart"/>
    <w:r>
      <w:rPr>
        <w:rFonts w:ascii="Times New Roman" w:hAnsi="Times New Roman"/>
        <w:b/>
      </w:rPr>
      <w:t>StreamHub</w:t>
    </w:r>
    <w:proofErr w:type="spellEnd"/>
    <w:r>
      <w:rPr>
        <w:rFonts w:ascii="Times New Roman" w:hAnsi="Times New Roman"/>
        <w:b/>
      </w:rPr>
      <w:t xml:space="preserve"> Project</w:t>
    </w:r>
    <w:r>
      <w:tab/>
    </w:r>
    <w:r>
      <w:tab/>
    </w:r>
    <w:r>
      <w:rPr>
        <w:rFonts w:ascii="Times New Roman" w:hAnsi="Times New Roman"/>
      </w:rPr>
      <w:t xml:space="preserve">Page | </w:t>
    </w:r>
    <w:r>
      <w:rPr>
        <w:rFonts w:ascii="Times New Roman" w:hAnsi="Times New Roman"/>
      </w:rPr>
      <w:fldChar w:fldCharType="begin"/>
    </w:r>
    <w:r>
      <w:rPr>
        <w:rFonts w:ascii="Times New Roman" w:hAnsi="Times New Roman"/>
      </w:rPr>
      <w:instrText>PAGE</w:instrText>
    </w:r>
    <w:r>
      <w:rPr>
        <w:rFonts w:ascii="Times New Roman" w:hAnsi="Times New Roman"/>
      </w:rPr>
      <w:fldChar w:fldCharType="separate"/>
    </w:r>
    <w:r w:rsidR="00256A87">
      <w:rPr>
        <w:rFonts w:ascii="Times New Roman" w:hAnsi="Times New Roman"/>
        <w:noProof/>
      </w:rPr>
      <w:t>1</w:t>
    </w:r>
    <w:r>
      <w:rPr>
        <w:rFonts w:ascii="Times New Roman" w:hAnsi="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39B6DF" w14:textId="77777777" w:rsidR="00ED23DE" w:rsidRDefault="00ED23DE">
      <w:pPr>
        <w:spacing w:after="0" w:line="240" w:lineRule="auto"/>
      </w:pPr>
      <w:r>
        <w:separator/>
      </w:r>
    </w:p>
  </w:footnote>
  <w:footnote w:type="continuationSeparator" w:id="0">
    <w:p w14:paraId="068330BC" w14:textId="77777777" w:rsidR="00ED23DE" w:rsidRDefault="00ED23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DE7C4" w14:textId="77777777" w:rsidR="00571DCC" w:rsidRDefault="00000000">
    <w:pPr>
      <w:pStyle w:val="Header"/>
      <w:pBdr>
        <w:bottom w:val="single" w:sz="24" w:space="1" w:color="622423"/>
      </w:pBdr>
      <w:jc w:val="center"/>
    </w:pPr>
    <w:r>
      <w:rPr>
        <w:rFonts w:ascii="Cambria" w:hAnsi="Cambria"/>
        <w:b/>
        <w:color w:val="000000"/>
        <w:sz w:val="24"/>
      </w:rPr>
      <w:t xml:space="preserve">Acharya </w:t>
    </w:r>
    <w:proofErr w:type="spellStart"/>
    <w:r>
      <w:rPr>
        <w:rFonts w:ascii="Cambria" w:hAnsi="Cambria"/>
        <w:b/>
        <w:color w:val="000000"/>
        <w:sz w:val="24"/>
      </w:rPr>
      <w:t>Motibhai</w:t>
    </w:r>
    <w:proofErr w:type="spellEnd"/>
    <w:r>
      <w:rPr>
        <w:rFonts w:ascii="Cambria" w:hAnsi="Cambria"/>
        <w:b/>
        <w:color w:val="000000"/>
        <w:sz w:val="24"/>
      </w:rPr>
      <w:t xml:space="preserve"> Patel Institute of Computer Studies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1549EB"/>
    <w:multiLevelType w:val="hybridMultilevel"/>
    <w:tmpl w:val="C69A7F5E"/>
    <w:lvl w:ilvl="0" w:tplc="A5B465A8">
      <w:start w:val="1"/>
      <w:numFmt w:val="bullet"/>
      <w:lvlText w:val=""/>
      <w:lvlJc w:val="left"/>
      <w:pPr>
        <w:ind w:left="720" w:hanging="360"/>
      </w:pPr>
      <w:rPr>
        <w:rFonts w:ascii="Symbol" w:hAnsi="Symbol" w:hint="default"/>
        <w:color w:val="C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083421">
    <w:abstractNumId w:val="8"/>
  </w:num>
  <w:num w:numId="2" w16cid:durableId="1182745748">
    <w:abstractNumId w:val="6"/>
  </w:num>
  <w:num w:numId="3" w16cid:durableId="1410620095">
    <w:abstractNumId w:val="5"/>
  </w:num>
  <w:num w:numId="4" w16cid:durableId="1950502165">
    <w:abstractNumId w:val="4"/>
  </w:num>
  <w:num w:numId="5" w16cid:durableId="1595821680">
    <w:abstractNumId w:val="7"/>
  </w:num>
  <w:num w:numId="6" w16cid:durableId="169224374">
    <w:abstractNumId w:val="3"/>
  </w:num>
  <w:num w:numId="7" w16cid:durableId="1677808174">
    <w:abstractNumId w:val="2"/>
  </w:num>
  <w:num w:numId="8" w16cid:durableId="1594364194">
    <w:abstractNumId w:val="1"/>
  </w:num>
  <w:num w:numId="9" w16cid:durableId="639269953">
    <w:abstractNumId w:val="0"/>
  </w:num>
  <w:num w:numId="10" w16cid:durableId="131232393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25B9"/>
    <w:rsid w:val="000B0E43"/>
    <w:rsid w:val="000C6205"/>
    <w:rsid w:val="00110404"/>
    <w:rsid w:val="0012267D"/>
    <w:rsid w:val="00123847"/>
    <w:rsid w:val="00125E15"/>
    <w:rsid w:val="0015074B"/>
    <w:rsid w:val="00192C76"/>
    <w:rsid w:val="001A29C1"/>
    <w:rsid w:val="001C6DF1"/>
    <w:rsid w:val="001E71C3"/>
    <w:rsid w:val="00256A87"/>
    <w:rsid w:val="0029088B"/>
    <w:rsid w:val="0029639D"/>
    <w:rsid w:val="002B0730"/>
    <w:rsid w:val="002D566C"/>
    <w:rsid w:val="002E616B"/>
    <w:rsid w:val="002F5DF8"/>
    <w:rsid w:val="00326F90"/>
    <w:rsid w:val="00346457"/>
    <w:rsid w:val="003B4503"/>
    <w:rsid w:val="003B5EEA"/>
    <w:rsid w:val="003F15E1"/>
    <w:rsid w:val="004979D6"/>
    <w:rsid w:val="004B5E59"/>
    <w:rsid w:val="004B6DCD"/>
    <w:rsid w:val="00571DCC"/>
    <w:rsid w:val="0060216E"/>
    <w:rsid w:val="00606914"/>
    <w:rsid w:val="00656C24"/>
    <w:rsid w:val="00667F5B"/>
    <w:rsid w:val="006A73BF"/>
    <w:rsid w:val="006D0372"/>
    <w:rsid w:val="0075798B"/>
    <w:rsid w:val="007640AC"/>
    <w:rsid w:val="00770BEA"/>
    <w:rsid w:val="00803E81"/>
    <w:rsid w:val="0082004A"/>
    <w:rsid w:val="008304B4"/>
    <w:rsid w:val="008A05B4"/>
    <w:rsid w:val="008B51D9"/>
    <w:rsid w:val="008E3EC6"/>
    <w:rsid w:val="00927E1B"/>
    <w:rsid w:val="00930A03"/>
    <w:rsid w:val="00943F81"/>
    <w:rsid w:val="00970549"/>
    <w:rsid w:val="00AA1D8D"/>
    <w:rsid w:val="00AC5873"/>
    <w:rsid w:val="00B47730"/>
    <w:rsid w:val="00B7550F"/>
    <w:rsid w:val="00BB2012"/>
    <w:rsid w:val="00BF5C66"/>
    <w:rsid w:val="00C62114"/>
    <w:rsid w:val="00C75657"/>
    <w:rsid w:val="00C95063"/>
    <w:rsid w:val="00CA0DBD"/>
    <w:rsid w:val="00CB0664"/>
    <w:rsid w:val="00CE1885"/>
    <w:rsid w:val="00D310AF"/>
    <w:rsid w:val="00DB2001"/>
    <w:rsid w:val="00DD424B"/>
    <w:rsid w:val="00E00E3E"/>
    <w:rsid w:val="00E94082"/>
    <w:rsid w:val="00EB586E"/>
    <w:rsid w:val="00ED23DE"/>
    <w:rsid w:val="00F0792A"/>
    <w:rsid w:val="00F54D6C"/>
    <w:rsid w:val="00F71076"/>
    <w:rsid w:val="00F757DA"/>
    <w:rsid w:val="00FC1036"/>
    <w:rsid w:val="00FC693F"/>
    <w:rsid w:val="00FE0F3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8CD174"/>
  <w14:defaultImageDpi w14:val="300"/>
  <w15:docId w15:val="{58CEB2F5-4ABA-4745-A239-A0B79F50B8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1">
    <w:name w:val="Plain Table 1"/>
    <w:basedOn w:val="TableNormal"/>
    <w:uiPriority w:val="99"/>
    <w:rsid w:val="0060691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Accent2">
    <w:name w:val="Grid Table 4 Accent 2"/>
    <w:basedOn w:val="TableNormal"/>
    <w:uiPriority w:val="49"/>
    <w:rsid w:val="00606914"/>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4</Pages>
  <Words>898</Words>
  <Characters>5121</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kaneriyaneha29@outlook.com</cp:lastModifiedBy>
  <cp:revision>67</cp:revision>
  <dcterms:created xsi:type="dcterms:W3CDTF">2013-12-23T23:15:00Z</dcterms:created>
  <dcterms:modified xsi:type="dcterms:W3CDTF">2026-08-18T06:26:00Z</dcterms:modified>
  <cp:category/>
</cp:coreProperties>
</file>