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Vikram Singh</w:t>
      </w:r>
    </w:p>
    <w:p>
      <w:r>
        <w:t>vikram.singh@protonmail.com | +91 99887 76655 | linkedin.com/in/vikramsingh</w:t>
      </w:r>
    </w:p>
    <w:p/>
    <w:p>
      <w:r>
        <w:rPr>
          <w:b/>
          <w:sz w:val="26"/>
        </w:rPr>
        <w:t>SUMMARY</w:t>
      </w:r>
    </w:p>
    <w:p>
      <w:r>
        <w:t>Backend engineer with 3 years experience specializing in distributed systems and payment infrastructure.</w:t>
      </w:r>
    </w:p>
    <w:p>
      <w:r>
        <w:rPr>
          <w:b/>
          <w:sz w:val="26"/>
        </w:rPr>
        <w:t>SKILLS</w:t>
      </w:r>
    </w:p>
    <w:p>
      <w:r>
        <w:t>Java, Spring Boot, Kafka, MySQL, Redis, Docker, AWS</w:t>
      </w:r>
    </w:p>
    <w:p>
      <w:r>
        <w:rPr>
          <w:b/>
          <w:sz w:val="26"/>
        </w:rPr>
        <w:t>EXPERIENCE</w:t>
      </w:r>
    </w:p>
    <w:p>
      <w:r>
        <w:t>Backend Engineer</w:t>
      </w:r>
    </w:p>
    <w:p>
      <w:r>
        <w:t>FinTech Solutions</w:t>
      </w:r>
    </w:p>
    <w:p>
      <w:r>
        <w:t>Jan 2022 - present</w:t>
      </w:r>
    </w:p>
    <w:p>
      <w:r>
        <w:t>Building payment processing systems with Java and Spring Boot. Designed event-driven architecture using Kafka for transaction reconciliation.</w:t>
      </w:r>
    </w:p>
    <w:p>
      <w:r>
        <w:rPr>
          <w:b/>
          <w:sz w:val="26"/>
        </w:rPr>
        <w:t>EDUCATION</w:t>
      </w:r>
    </w:p>
    <w:p>
      <w:r>
        <w:t>B.Tech in Electronics</w:t>
      </w:r>
    </w:p>
    <w:p>
      <w:r>
        <w:t>NIT Trichy</w:t>
      </w:r>
    </w:p>
    <w:p>
      <w:r>
        <w:t>Graduated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