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F3D" w:rsidRPr="00B62C63" w:rsidRDefault="00211F3D">
      <w:pPr>
        <w:rPr>
          <w:rFonts w:ascii="Open Sans" w:hAnsi="Open Sans"/>
          <w:sz w:val="26"/>
          <w:szCs w:val="26"/>
        </w:rPr>
      </w:pPr>
      <w:r w:rsidRPr="00B62C63">
        <w:rPr>
          <w:rFonts w:ascii="Open Sans" w:hAnsi="Open Sans"/>
          <w:sz w:val="26"/>
          <w:szCs w:val="26"/>
        </w:rPr>
        <w:t xml:space="preserve">Problem Statement </w:t>
      </w:r>
    </w:p>
    <w:p w:rsidR="00AD1DAA" w:rsidRPr="00B62C63" w:rsidRDefault="00AD1DAA">
      <w:pPr>
        <w:rPr>
          <w:rFonts w:ascii="Open Sans" w:hAnsi="Open Sans"/>
          <w:sz w:val="26"/>
          <w:szCs w:val="26"/>
        </w:rPr>
      </w:pPr>
    </w:p>
    <w:p w:rsidR="008F3B68" w:rsidRPr="00B62C63" w:rsidRDefault="00211F3D">
      <w:pPr>
        <w:rPr>
          <w:rFonts w:ascii="Open Sans" w:hAnsi="Open Sans"/>
          <w:sz w:val="26"/>
          <w:szCs w:val="26"/>
        </w:rPr>
      </w:pPr>
      <w:r w:rsidRPr="00B62C63">
        <w:rPr>
          <w:rFonts w:ascii="Open Sans" w:hAnsi="Open Sans"/>
          <w:sz w:val="26"/>
          <w:szCs w:val="26"/>
        </w:rPr>
        <w:t xml:space="preserve">Write a map reduce program to </w:t>
      </w:r>
      <w:r w:rsidRPr="00B62C63">
        <w:rPr>
          <w:rFonts w:ascii="Open Sans" w:hAnsi="Open Sans"/>
          <w:sz w:val="26"/>
          <w:szCs w:val="26"/>
        </w:rPr>
        <w:t>design</w:t>
      </w:r>
      <w:r w:rsidRPr="00B62C63">
        <w:rPr>
          <w:rFonts w:ascii="Open Sans" w:hAnsi="Open Sans"/>
          <w:sz w:val="26"/>
          <w:szCs w:val="26"/>
        </w:rPr>
        <w:t xml:space="preserve"> a custom counter to count number of people are affected with 'PULMONARY' disease and 'BRONCHITIS &amp; ASTHMA' in the state 'CA'.</w:t>
      </w:r>
    </w:p>
    <w:p w:rsidR="00AD1DAA" w:rsidRPr="00B62C63" w:rsidRDefault="00AD1DAA">
      <w:pPr>
        <w:rPr>
          <w:rFonts w:ascii="Open Sans" w:hAnsi="Open Sans"/>
          <w:sz w:val="26"/>
          <w:szCs w:val="26"/>
        </w:rPr>
      </w:pPr>
    </w:p>
    <w:p w:rsidR="00211F3D" w:rsidRDefault="00211F3D">
      <w:pPr>
        <w:rPr>
          <w:rFonts w:ascii="Open Sans" w:hAnsi="Open Sans"/>
          <w:sz w:val="26"/>
          <w:szCs w:val="26"/>
        </w:rPr>
      </w:pPr>
      <w:r w:rsidRPr="00B62C63">
        <w:rPr>
          <w:rFonts w:ascii="Open Sans" w:hAnsi="Open Sans"/>
          <w:sz w:val="26"/>
          <w:szCs w:val="26"/>
        </w:rPr>
        <w:t>Task class:</w:t>
      </w:r>
    </w:p>
    <w:p w:rsidR="00B62C63" w:rsidRPr="00B62C63" w:rsidRDefault="00B62C63">
      <w:pPr>
        <w:rPr>
          <w:rFonts w:ascii="Open Sans" w:hAnsi="Open Sans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  <w:shd w:val="clear" w:color="auto" w:fill="FFFFFF"/>
        </w:rPr>
        <w:t xml:space="preserve">In this example </w:t>
      </w:r>
      <w:r>
        <w:rPr>
          <w:rFonts w:ascii="Open Sans" w:hAnsi="Open Sans"/>
          <w:color w:val="2B2B2B"/>
          <w:sz w:val="26"/>
          <w:szCs w:val="26"/>
          <w:shd w:val="clear" w:color="auto" w:fill="FFFFFF"/>
        </w:rPr>
        <w:t>we</w:t>
      </w:r>
      <w:r>
        <w:rPr>
          <w:rFonts w:ascii="Open Sans" w:hAnsi="Open Sans"/>
          <w:color w:val="2B2B2B"/>
          <w:sz w:val="26"/>
          <w:szCs w:val="26"/>
          <w:shd w:val="clear" w:color="auto" w:fill="FFFFFF"/>
        </w:rPr>
        <w:t xml:space="preserve"> will just create the Map only </w:t>
      </w:r>
      <w:r>
        <w:rPr>
          <w:rFonts w:ascii="Open Sans" w:hAnsi="Open Sans"/>
          <w:color w:val="2B2B2B"/>
          <w:sz w:val="26"/>
          <w:szCs w:val="26"/>
          <w:shd w:val="clear" w:color="auto" w:fill="FFFFFF"/>
        </w:rPr>
        <w:t>job,</w:t>
      </w:r>
      <w:r>
        <w:rPr>
          <w:rFonts w:ascii="Open Sans" w:hAnsi="Open Sans"/>
          <w:color w:val="2B2B2B"/>
          <w:sz w:val="26"/>
          <w:szCs w:val="26"/>
          <w:shd w:val="clear" w:color="auto" w:fill="FFFFFF"/>
        </w:rPr>
        <w:t xml:space="preserve"> we are concentrating only on </w:t>
      </w:r>
      <w:r>
        <w:rPr>
          <w:rFonts w:ascii="Open Sans" w:hAnsi="Open Sans"/>
          <w:color w:val="2B2B2B"/>
          <w:sz w:val="26"/>
          <w:szCs w:val="26"/>
          <w:shd w:val="clear" w:color="auto" w:fill="FFFFFF"/>
        </w:rPr>
        <w:t>implementation</w:t>
      </w:r>
      <w:r>
        <w:rPr>
          <w:rFonts w:ascii="Open Sans" w:hAnsi="Open Sans"/>
          <w:color w:val="2B2B2B"/>
          <w:sz w:val="26"/>
          <w:szCs w:val="26"/>
          <w:shd w:val="clear" w:color="auto" w:fill="FFFFFF"/>
        </w:rPr>
        <w:t xml:space="preserve"> of counters</w:t>
      </w:r>
    </w:p>
    <w:p w:rsidR="00AD1DAA" w:rsidRPr="00B62C63" w:rsidRDefault="00AD1DAA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  <w:r w:rsidRPr="00B62C63">
        <w:rPr>
          <w:rFonts w:ascii="Open Sans" w:hAnsi="Open Sans"/>
          <w:noProof/>
          <w:sz w:val="26"/>
          <w:szCs w:val="26"/>
        </w:rPr>
        <w:drawing>
          <wp:inline distT="0" distB="0" distL="0" distR="0">
            <wp:extent cx="5353050" cy="4953000"/>
            <wp:effectExtent l="0" t="0" r="0" b="0"/>
            <wp:docPr id="1" name="Picture 1" descr="C:\Users\612838\Desktop\PROJECT OP\17.5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7.5driv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B62C63" w:rsidRDefault="00B62C63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  <w:r w:rsidRPr="00B62C63">
        <w:rPr>
          <w:rFonts w:ascii="Open Sans" w:hAnsi="Open Sans"/>
          <w:sz w:val="26"/>
          <w:szCs w:val="26"/>
        </w:rPr>
        <w:lastRenderedPageBreak/>
        <w:t>Mapper class:</w:t>
      </w: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  <w:r w:rsidRPr="00B62C63">
        <w:rPr>
          <w:rFonts w:ascii="Open Sans" w:hAnsi="Open Sans"/>
          <w:noProof/>
          <w:sz w:val="26"/>
          <w:szCs w:val="26"/>
        </w:rPr>
        <w:drawing>
          <wp:inline distT="0" distB="0" distL="0" distR="0">
            <wp:extent cx="6841829" cy="3409950"/>
            <wp:effectExtent l="0" t="0" r="0" b="0"/>
            <wp:docPr id="2" name="Picture 2" descr="C:\Users\612838\Desktop\PROJECT OP\17.5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7.5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592" cy="341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Pr="00B62C63" w:rsidRDefault="00AD1DAA">
      <w:pPr>
        <w:rPr>
          <w:rFonts w:ascii="Open Sans" w:hAnsi="Open Sans"/>
          <w:color w:val="2B2B2B"/>
          <w:sz w:val="26"/>
          <w:szCs w:val="26"/>
          <w:shd w:val="clear" w:color="auto" w:fill="FFFFFF"/>
        </w:rPr>
      </w:pPr>
      <w:r w:rsidRPr="00B62C63">
        <w:rPr>
          <w:rFonts w:ascii="Open Sans" w:hAnsi="Open Sans"/>
          <w:color w:val="2B2B2B"/>
          <w:sz w:val="26"/>
          <w:szCs w:val="26"/>
          <w:shd w:val="clear" w:color="auto" w:fill="FFFFFF"/>
        </w:rPr>
        <w:t>Counters are defined by a Java enum, which serves to group related counters.</w:t>
      </w:r>
    </w:p>
    <w:p w:rsidR="00866D32" w:rsidRPr="00B62C63" w:rsidRDefault="00866D32" w:rsidP="00866D32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  <w:bdr w:val="none" w:sz="0" w:space="0" w:color="auto" w:frame="1"/>
        </w:rPr>
      </w:pPr>
      <w:r w:rsidRPr="00B62C63"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Step 1: Create the ENUM for counters.</w:t>
      </w:r>
    </w:p>
    <w:p w:rsidR="00866D32" w:rsidRPr="00B62C63" w:rsidRDefault="00866D32" w:rsidP="00866D32">
      <w:pPr>
        <w:pStyle w:val="western"/>
        <w:shd w:val="clear" w:color="auto" w:fill="FFFFFF"/>
        <w:spacing w:before="0" w:beforeAutospacing="0" w:after="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  <w:bdr w:val="none" w:sz="0" w:space="0" w:color="auto" w:frame="1"/>
        </w:rPr>
      </w:pPr>
      <w:r w:rsidRPr="00B62C63"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 xml:space="preserve">Since we are counting 2 types of </w:t>
      </w:r>
      <w:r w:rsidRPr="00B62C63"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diagnosis</w:t>
      </w:r>
      <w:r w:rsidRPr="00B62C63"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 xml:space="preserve"> ENUM will become the group and fields will become the counters.</w:t>
      </w:r>
    </w:p>
    <w:p w:rsidR="00866D32" w:rsidRPr="00B62C63" w:rsidRDefault="00866D32" w:rsidP="00866D32">
      <w:pPr>
        <w:pStyle w:val="western"/>
        <w:shd w:val="clear" w:color="auto" w:fill="FFFFFF"/>
        <w:spacing w:before="0" w:beforeAutospacing="0" w:after="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</w:p>
    <w:p w:rsidR="00866D32" w:rsidRPr="00B62C63" w:rsidRDefault="00866D32">
      <w:pPr>
        <w:rPr>
          <w:rFonts w:ascii="Open Sans" w:hAnsi="Open Sans"/>
          <w:sz w:val="26"/>
          <w:szCs w:val="26"/>
        </w:rPr>
      </w:pPr>
      <w:r w:rsidRPr="00B62C63">
        <w:rPr>
          <w:rFonts w:ascii="Open Sans" w:hAnsi="Open Sans"/>
          <w:color w:val="2B2B2B"/>
          <w:sz w:val="26"/>
          <w:szCs w:val="26"/>
          <w:shd w:val="clear" w:color="auto" w:fill="FFFFFF"/>
        </w:rPr>
        <w:t>Step 2: Find the counters in Mapper and increase the counter</w:t>
      </w:r>
      <w:r w:rsidRPr="00B62C63">
        <w:rPr>
          <w:rStyle w:val="apple-converted-space"/>
          <w:rFonts w:ascii="Open Sans" w:hAnsi="Open Sans"/>
          <w:color w:val="2B2B2B"/>
          <w:sz w:val="26"/>
          <w:szCs w:val="26"/>
          <w:shd w:val="clear" w:color="auto" w:fill="FFFFFF"/>
        </w:rPr>
        <w:t> </w:t>
      </w: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  <w:r w:rsidRPr="00B62C63">
        <w:rPr>
          <w:rFonts w:ascii="Open Sans" w:hAnsi="Open Sans"/>
          <w:sz w:val="26"/>
          <w:szCs w:val="26"/>
        </w:rPr>
        <w:lastRenderedPageBreak/>
        <w:t>Output:</w:t>
      </w:r>
    </w:p>
    <w:p w:rsidR="00866D32" w:rsidRPr="00B62C63" w:rsidRDefault="00866D32">
      <w:pPr>
        <w:rPr>
          <w:rFonts w:ascii="Open Sans" w:hAnsi="Open Sans"/>
          <w:sz w:val="26"/>
          <w:szCs w:val="26"/>
        </w:rPr>
      </w:pPr>
      <w:bookmarkStart w:id="0" w:name="_GoBack"/>
      <w:bookmarkEnd w:id="0"/>
    </w:p>
    <w:p w:rsidR="00866D32" w:rsidRPr="00B62C63" w:rsidRDefault="00866D32" w:rsidP="00866D32">
      <w:pPr>
        <w:pStyle w:val="western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 w:rsidRPr="00B62C63">
        <w:rPr>
          <w:rFonts w:ascii="Open Sans" w:hAnsi="Open Sans"/>
          <w:color w:val="2B2B2B"/>
          <w:sz w:val="26"/>
          <w:szCs w:val="26"/>
        </w:rPr>
        <w:t>Step3:</w:t>
      </w:r>
    </w:p>
    <w:p w:rsidR="00866D32" w:rsidRPr="00B62C63" w:rsidRDefault="00866D32" w:rsidP="00866D32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 w:rsidRPr="00B62C63">
        <w:rPr>
          <w:rFonts w:ascii="Open Sans" w:hAnsi="Open Sans"/>
          <w:bCs/>
          <w:color w:val="2B2B2B"/>
          <w:sz w:val="26"/>
          <w:szCs w:val="26"/>
          <w:bdr w:val="none" w:sz="0" w:space="0" w:color="auto" w:frame="1"/>
        </w:rPr>
        <w:t>By using the above use case we have got the details of all the types of counters discussed and refer the below screen shot for the same:</w:t>
      </w:r>
    </w:p>
    <w:p w:rsidR="00866D32" w:rsidRPr="00B62C63" w:rsidRDefault="00866D32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  <w:r w:rsidRPr="00B62C63">
        <w:rPr>
          <w:rFonts w:ascii="Open Sans" w:hAnsi="Open Sans"/>
          <w:noProof/>
          <w:sz w:val="26"/>
          <w:szCs w:val="26"/>
        </w:rPr>
        <w:drawing>
          <wp:inline distT="0" distB="0" distL="0" distR="0">
            <wp:extent cx="5429250" cy="4714875"/>
            <wp:effectExtent l="0" t="0" r="0" b="9525"/>
            <wp:docPr id="3" name="Picture 3" descr="C:\Users\612838\Desktop\PROJECT OP\17.5.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7.5.ou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D32" w:rsidRPr="00B62C63" w:rsidRDefault="00866D32">
      <w:pPr>
        <w:rPr>
          <w:rFonts w:ascii="Open Sans" w:hAnsi="Open Sans"/>
          <w:sz w:val="26"/>
          <w:szCs w:val="26"/>
        </w:rPr>
      </w:pPr>
    </w:p>
    <w:p w:rsidR="00866D32" w:rsidRPr="00B62C63" w:rsidRDefault="00866D32">
      <w:pPr>
        <w:rPr>
          <w:rFonts w:ascii="Open Sans" w:hAnsi="Open Sans"/>
          <w:sz w:val="26"/>
          <w:szCs w:val="26"/>
        </w:rPr>
      </w:pPr>
    </w:p>
    <w:p w:rsidR="00866D32" w:rsidRPr="00B62C63" w:rsidRDefault="00866D32">
      <w:pPr>
        <w:rPr>
          <w:rFonts w:ascii="Open Sans" w:hAnsi="Open Sans"/>
          <w:sz w:val="26"/>
          <w:szCs w:val="26"/>
        </w:rPr>
      </w:pPr>
    </w:p>
    <w:sectPr w:rsidR="00866D32" w:rsidRPr="00B6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3D"/>
    <w:rsid w:val="00211F3D"/>
    <w:rsid w:val="00866D32"/>
    <w:rsid w:val="008F3B68"/>
    <w:rsid w:val="00AD1DAA"/>
    <w:rsid w:val="00B6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A6861-E77D-41D9-A265-22F59682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86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6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8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2017-04-24T05:29:00Z</dcterms:created>
  <dcterms:modified xsi:type="dcterms:W3CDTF">2017-04-24T06:21:00Z</dcterms:modified>
</cp:coreProperties>
</file>