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 Pre-Recorded Audios </w:t>
      </w:r>
    </w:p>
    <w:p w:rsidR="004D51D6" w:rsidRPr="004D51D6" w:rsidRDefault="004D51D6" w:rsidP="004D51D6">
      <w:pPr>
        <w:pStyle w:val="ListParagraph"/>
        <w:numPr>
          <w:ilvl w:val="0"/>
          <w:numId w:val="4"/>
        </w:numPr>
        <w:rPr>
          <w:sz w:val="24"/>
          <w:szCs w:val="24"/>
        </w:rPr>
      </w:pPr>
      <w:r>
        <w:rPr>
          <w:sz w:val="24"/>
          <w:szCs w:val="24"/>
        </w:rPr>
        <w:t xml:space="preserve">.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